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56DC" w14:textId="36ADAE07" w:rsidR="00DF3397" w:rsidRPr="009E1658" w:rsidRDefault="00DF3397" w:rsidP="00DF3397">
      <w:pPr>
        <w:spacing w:after="0" w:line="240" w:lineRule="auto"/>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w:t>
      </w:r>
      <w:r w:rsidR="00A06519" w:rsidRPr="009E1658">
        <w:rPr>
          <w:rFonts w:ascii="Times New Roman" w:hAnsi="Times New Roman" w:cs="Times New Roman"/>
          <w:sz w:val="24"/>
          <w:szCs w:val="24"/>
          <w:lang w:val="lt-LT"/>
        </w:rPr>
        <w:t xml:space="preserve">ŠIAULIŲ </w:t>
      </w:r>
      <w:r w:rsidR="00257C52" w:rsidRPr="009E1658">
        <w:rPr>
          <w:rFonts w:ascii="Times New Roman" w:hAnsi="Times New Roman" w:cs="Times New Roman"/>
          <w:sz w:val="24"/>
          <w:szCs w:val="24"/>
          <w:lang w:val="lt-LT"/>
        </w:rPr>
        <w:t xml:space="preserve">CENTRO PRADINĖS MOKYKLOS </w:t>
      </w:r>
      <w:r w:rsidRPr="009E1658">
        <w:rPr>
          <w:rFonts w:ascii="Times New Roman" w:hAnsi="Times New Roman" w:cs="Times New Roman"/>
          <w:sz w:val="24"/>
          <w:szCs w:val="24"/>
          <w:lang w:val="lt-LT"/>
        </w:rPr>
        <w:t xml:space="preserve">AIŠKINAMASIS RAŠTAS </w:t>
      </w:r>
    </w:p>
    <w:p w14:paraId="3C6E57BF" w14:textId="70AFCA7C" w:rsidR="00DF3397" w:rsidRPr="009E1658" w:rsidRDefault="00DF3397" w:rsidP="00DF3397">
      <w:pPr>
        <w:spacing w:after="0" w:line="240" w:lineRule="auto"/>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PRIE 202</w:t>
      </w:r>
      <w:r w:rsidR="006E7913">
        <w:rPr>
          <w:rFonts w:ascii="Times New Roman" w:hAnsi="Times New Roman" w:cs="Times New Roman"/>
          <w:sz w:val="24"/>
          <w:szCs w:val="24"/>
          <w:lang w:val="lt-LT"/>
        </w:rPr>
        <w:t>5</w:t>
      </w:r>
      <w:r w:rsidRPr="009E1658">
        <w:rPr>
          <w:rFonts w:ascii="Times New Roman" w:hAnsi="Times New Roman" w:cs="Times New Roman"/>
          <w:sz w:val="24"/>
          <w:szCs w:val="24"/>
          <w:lang w:val="lt-LT"/>
        </w:rPr>
        <w:t xml:space="preserve"> METŲ FINANSINĖS ATSKAITOMYBĖS</w:t>
      </w:r>
    </w:p>
    <w:p w14:paraId="0621FF0E" w14:textId="77777777" w:rsidR="00F819B2" w:rsidRPr="009E1658" w:rsidRDefault="00F819B2" w:rsidP="00DF3397">
      <w:pPr>
        <w:spacing w:after="0" w:line="240" w:lineRule="auto"/>
        <w:jc w:val="center"/>
        <w:rPr>
          <w:rFonts w:ascii="Times New Roman" w:hAnsi="Times New Roman" w:cs="Times New Roman"/>
          <w:sz w:val="24"/>
          <w:szCs w:val="24"/>
          <w:lang w:val="lt-LT"/>
        </w:rPr>
      </w:pPr>
    </w:p>
    <w:p w14:paraId="050B177E" w14:textId="564C3E47" w:rsidR="00DF3397" w:rsidRPr="009E1658" w:rsidRDefault="00DF3397" w:rsidP="00DF3397">
      <w:pPr>
        <w:spacing w:after="0" w:line="240" w:lineRule="auto"/>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202</w:t>
      </w:r>
      <w:r w:rsidR="006E7913">
        <w:rPr>
          <w:rFonts w:ascii="Times New Roman" w:hAnsi="Times New Roman" w:cs="Times New Roman"/>
          <w:sz w:val="24"/>
          <w:szCs w:val="24"/>
          <w:lang w:val="lt-LT"/>
        </w:rPr>
        <w:t>6</w:t>
      </w:r>
      <w:r w:rsidRPr="009E1658">
        <w:rPr>
          <w:rFonts w:ascii="Times New Roman" w:hAnsi="Times New Roman" w:cs="Times New Roman"/>
          <w:sz w:val="24"/>
          <w:szCs w:val="24"/>
          <w:lang w:val="lt-LT"/>
        </w:rPr>
        <w:t xml:space="preserve"> m. </w:t>
      </w:r>
      <w:r w:rsidR="00FE1DD4">
        <w:rPr>
          <w:rFonts w:ascii="Times New Roman" w:hAnsi="Times New Roman" w:cs="Times New Roman"/>
          <w:sz w:val="24"/>
          <w:szCs w:val="24"/>
          <w:lang w:val="lt-LT"/>
        </w:rPr>
        <w:t>vasario 27</w:t>
      </w:r>
      <w:r w:rsidRPr="009E1658">
        <w:rPr>
          <w:rFonts w:ascii="Times New Roman" w:hAnsi="Times New Roman" w:cs="Times New Roman"/>
          <w:sz w:val="24"/>
          <w:szCs w:val="24"/>
          <w:lang w:val="lt-LT"/>
        </w:rPr>
        <w:t xml:space="preserve"> d.</w:t>
      </w:r>
    </w:p>
    <w:p w14:paraId="6FEEC9C9" w14:textId="77777777" w:rsidR="00DF3397" w:rsidRPr="009E1658" w:rsidRDefault="00DF3397" w:rsidP="00DF3397">
      <w:pPr>
        <w:spacing w:after="0" w:line="240" w:lineRule="auto"/>
        <w:rPr>
          <w:rFonts w:ascii="Times New Roman" w:hAnsi="Times New Roman" w:cs="Times New Roman"/>
          <w:sz w:val="24"/>
          <w:szCs w:val="24"/>
          <w:lang w:val="lt-LT"/>
        </w:rPr>
      </w:pPr>
    </w:p>
    <w:p w14:paraId="04CFE9BC" w14:textId="65B930BB" w:rsidR="00DF3397" w:rsidRPr="009E1658" w:rsidRDefault="00DF3397" w:rsidP="00DF3397">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I. BENDROJI DALIS</w:t>
      </w:r>
    </w:p>
    <w:p w14:paraId="0C8F6F79" w14:textId="3C5F90C4" w:rsidR="00DF3397" w:rsidRPr="009E1658"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9E1658" w:rsidRDefault="00A303B7" w:rsidP="00DF3397">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Bendroji informacija apie įstaigą</w:t>
      </w:r>
    </w:p>
    <w:p w14:paraId="5FF00C85" w14:textId="77777777" w:rsidR="00A303B7" w:rsidRPr="009E1658" w:rsidRDefault="00A303B7" w:rsidP="00DF3397">
      <w:pPr>
        <w:spacing w:after="0" w:line="240" w:lineRule="auto"/>
        <w:jc w:val="center"/>
        <w:rPr>
          <w:rFonts w:ascii="Times New Roman" w:hAnsi="Times New Roman" w:cs="Times New Roman"/>
          <w:sz w:val="24"/>
          <w:szCs w:val="24"/>
          <w:lang w:val="lt-LT"/>
        </w:rPr>
      </w:pPr>
    </w:p>
    <w:p w14:paraId="2895C070" w14:textId="7DF11AE5" w:rsidR="00DF3397" w:rsidRPr="009E1658" w:rsidRDefault="00DF339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Įstaigos pavadinimas</w:t>
      </w:r>
      <w:r w:rsidRPr="009E1658">
        <w:rPr>
          <w:rFonts w:ascii="Times New Roman" w:hAnsi="Times New Roman" w:cs="Times New Roman"/>
          <w:sz w:val="24"/>
          <w:szCs w:val="24"/>
          <w:lang w:val="lt-LT"/>
        </w:rPr>
        <w:t xml:space="preserve">: </w:t>
      </w:r>
      <w:r w:rsidR="00BD1C8B" w:rsidRPr="009E1658">
        <w:rPr>
          <w:rFonts w:ascii="Times New Roman" w:hAnsi="Times New Roman" w:cs="Times New Roman"/>
          <w:sz w:val="24"/>
          <w:szCs w:val="24"/>
          <w:lang w:val="lt-LT"/>
        </w:rPr>
        <w:t>Š</w:t>
      </w:r>
      <w:r w:rsidR="007932A0" w:rsidRPr="009E1658">
        <w:rPr>
          <w:rFonts w:ascii="Times New Roman" w:hAnsi="Times New Roman" w:cs="Times New Roman"/>
          <w:sz w:val="24"/>
          <w:szCs w:val="24"/>
          <w:lang w:val="lt-LT"/>
        </w:rPr>
        <w:t>iaulių Centro pradinė mokykla</w:t>
      </w:r>
    </w:p>
    <w:p w14:paraId="1F4B8AE8" w14:textId="28B165B8" w:rsidR="00DF3397" w:rsidRPr="009E1658" w:rsidRDefault="00DF339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Įstaigos kodas</w:t>
      </w:r>
      <w:r w:rsidRPr="009E1658">
        <w:rPr>
          <w:rFonts w:ascii="Times New Roman" w:hAnsi="Times New Roman" w:cs="Times New Roman"/>
          <w:sz w:val="24"/>
          <w:szCs w:val="24"/>
          <w:lang w:val="lt-LT"/>
        </w:rPr>
        <w:t xml:space="preserve">: </w:t>
      </w:r>
      <w:r w:rsidR="007932A0" w:rsidRPr="009E1658">
        <w:rPr>
          <w:rFonts w:ascii="Times New Roman" w:hAnsi="Times New Roman" w:cs="Times New Roman"/>
          <w:sz w:val="24"/>
          <w:szCs w:val="24"/>
          <w:lang w:val="lt-LT"/>
        </w:rPr>
        <w:t>191818517</w:t>
      </w:r>
    </w:p>
    <w:p w14:paraId="2EC96B06" w14:textId="0D8EE049" w:rsidR="00DF3397" w:rsidRPr="009E1658" w:rsidRDefault="00DF339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Įstaigos adresas</w:t>
      </w:r>
      <w:r w:rsidRPr="009E1658">
        <w:rPr>
          <w:rFonts w:ascii="Times New Roman" w:hAnsi="Times New Roman" w:cs="Times New Roman"/>
          <w:sz w:val="24"/>
          <w:szCs w:val="24"/>
          <w:lang w:val="lt-LT"/>
        </w:rPr>
        <w:t xml:space="preserve">: </w:t>
      </w:r>
      <w:r w:rsidR="00257C52" w:rsidRPr="009E1658">
        <w:rPr>
          <w:rFonts w:ascii="Times New Roman" w:hAnsi="Times New Roman" w:cs="Times New Roman"/>
          <w:sz w:val="24"/>
          <w:szCs w:val="24"/>
          <w:lang w:val="lt-LT"/>
        </w:rPr>
        <w:t>A. Mickevičiaus</w:t>
      </w:r>
      <w:r w:rsidR="00BD1C8B" w:rsidRPr="009E1658">
        <w:rPr>
          <w:rFonts w:ascii="Times New Roman" w:hAnsi="Times New Roman" w:cs="Times New Roman"/>
          <w:sz w:val="24"/>
          <w:szCs w:val="24"/>
          <w:lang w:val="lt-LT"/>
        </w:rPr>
        <w:t xml:space="preserve"> g. </w:t>
      </w:r>
      <w:r w:rsidR="00257C52" w:rsidRPr="009E1658">
        <w:rPr>
          <w:rFonts w:ascii="Times New Roman" w:hAnsi="Times New Roman" w:cs="Times New Roman"/>
          <w:sz w:val="24"/>
          <w:szCs w:val="24"/>
          <w:lang w:val="lt-LT"/>
        </w:rPr>
        <w:t>9</w:t>
      </w:r>
      <w:r w:rsidR="00BD1C8B" w:rsidRPr="009E1658">
        <w:rPr>
          <w:rFonts w:ascii="Times New Roman" w:hAnsi="Times New Roman" w:cs="Times New Roman"/>
          <w:sz w:val="24"/>
          <w:szCs w:val="24"/>
          <w:lang w:val="lt-LT"/>
        </w:rPr>
        <w:t xml:space="preserve"> , Šiauliai </w:t>
      </w:r>
    </w:p>
    <w:p w14:paraId="025860D3" w14:textId="72E790EE" w:rsidR="00DF3397" w:rsidRPr="009E1658" w:rsidRDefault="00DF339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Kiti įstaigos duomenys</w:t>
      </w:r>
      <w:r w:rsidRPr="009E1658">
        <w:rPr>
          <w:rFonts w:ascii="Times New Roman" w:hAnsi="Times New Roman" w:cs="Times New Roman"/>
          <w:sz w:val="24"/>
          <w:szCs w:val="24"/>
          <w:lang w:val="lt-LT"/>
        </w:rPr>
        <w:t xml:space="preserve">: įstaiga </w:t>
      </w:r>
      <w:r w:rsidR="00767BDB" w:rsidRPr="009E1658">
        <w:rPr>
          <w:rFonts w:ascii="Times New Roman" w:hAnsi="Times New Roman" w:cs="Times New Roman"/>
          <w:sz w:val="24"/>
          <w:szCs w:val="24"/>
          <w:lang w:val="lt-LT"/>
        </w:rPr>
        <w:t xml:space="preserve">įsteigta </w:t>
      </w:r>
      <w:r w:rsidR="00257C52" w:rsidRPr="009E1658">
        <w:rPr>
          <w:rFonts w:ascii="Times New Roman" w:hAnsi="Times New Roman" w:cs="Times New Roman"/>
          <w:sz w:val="24"/>
          <w:szCs w:val="24"/>
          <w:lang w:val="lt-LT"/>
        </w:rPr>
        <w:t>1995 m. birželio 02</w:t>
      </w:r>
      <w:r w:rsidRPr="009E1658">
        <w:rPr>
          <w:rFonts w:ascii="Times New Roman" w:hAnsi="Times New Roman" w:cs="Times New Roman"/>
          <w:sz w:val="24"/>
          <w:szCs w:val="24"/>
          <w:lang w:val="lt-LT"/>
        </w:rPr>
        <w:t xml:space="preserve"> d., duomenys apie įstaigą kaupiami Juridinių asmenų registre.</w:t>
      </w:r>
    </w:p>
    <w:p w14:paraId="71CC03E9" w14:textId="6E639056" w:rsidR="00DF3397" w:rsidRPr="009E1658" w:rsidRDefault="00DF339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Įstaigos veikla</w:t>
      </w:r>
      <w:r w:rsidR="00BD1C8B" w:rsidRPr="009E1658">
        <w:rPr>
          <w:rFonts w:ascii="Times New Roman" w:hAnsi="Times New Roman" w:cs="Times New Roman"/>
          <w:sz w:val="24"/>
          <w:szCs w:val="24"/>
          <w:lang w:val="lt-LT"/>
        </w:rPr>
        <w:t>: yra biudžetinė savivaldybės švietimo įstaiga vykdanti ikimokyklinio ir priešmokyklinį ugdymą</w:t>
      </w:r>
      <w:r w:rsidR="00A303B7" w:rsidRPr="009E1658">
        <w:rPr>
          <w:rFonts w:ascii="Times New Roman" w:hAnsi="Times New Roman" w:cs="Times New Roman"/>
          <w:sz w:val="24"/>
          <w:szCs w:val="24"/>
          <w:lang w:val="lt-LT"/>
        </w:rPr>
        <w:t xml:space="preserve"> </w:t>
      </w:r>
    </w:p>
    <w:p w14:paraId="5C4529CD" w14:textId="0F40394E" w:rsidR="00A303B7" w:rsidRPr="009E1658" w:rsidRDefault="00A303B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Finansinių ataskaitų rūšis</w:t>
      </w:r>
      <w:r w:rsidRPr="009E1658">
        <w:rPr>
          <w:rFonts w:ascii="Times New Roman" w:hAnsi="Times New Roman" w:cs="Times New Roman"/>
          <w:sz w:val="24"/>
          <w:szCs w:val="24"/>
          <w:lang w:val="lt-LT"/>
        </w:rPr>
        <w:t xml:space="preserve">: įstaiga rengia žemesniojo lygio finansinių ataskaitų rinkinį. </w:t>
      </w:r>
    </w:p>
    <w:p w14:paraId="1483DB7C" w14:textId="77777777" w:rsidR="00A303B7" w:rsidRPr="009E1658" w:rsidRDefault="00A303B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Priklausymas viešojo sektoriaus subjektų grupei</w:t>
      </w:r>
      <w:r w:rsidRPr="009E1658">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Pr="009E1658" w:rsidRDefault="00A303B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Finansiniai metai:</w:t>
      </w:r>
      <w:r w:rsidRPr="009E1658">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Pr="009E1658"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9E1658" w:rsidRDefault="00A303B7" w:rsidP="00A303B7">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Informacija apie įstaigos kontroliuojamus, asocijuotus ar kitus subjektus</w:t>
      </w:r>
    </w:p>
    <w:p w14:paraId="7CA182BE" w14:textId="5B21A86F" w:rsidR="00A303B7" w:rsidRPr="009E1658"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Pr="009E1658" w:rsidRDefault="00A303B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Pr="009E1658" w:rsidRDefault="00A303B7" w:rsidP="00A303B7">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Įstaiga neturi kontroliuojamų ir asocijuotų subjektų. </w:t>
      </w:r>
    </w:p>
    <w:p w14:paraId="1B252E37" w14:textId="433352C2" w:rsidR="00A303B7" w:rsidRPr="009E1658"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9E1658" w:rsidRDefault="00A303B7" w:rsidP="00A303B7">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Kita informacija apie įstaigą</w:t>
      </w:r>
    </w:p>
    <w:p w14:paraId="56856979" w14:textId="572C1F12" w:rsidR="00A303B7" w:rsidRPr="009E1658" w:rsidRDefault="00A303B7" w:rsidP="00DF3397">
      <w:pPr>
        <w:spacing w:after="0" w:line="240" w:lineRule="auto"/>
        <w:jc w:val="both"/>
        <w:rPr>
          <w:rFonts w:ascii="Times New Roman" w:hAnsi="Times New Roman" w:cs="Times New Roman"/>
          <w:sz w:val="24"/>
          <w:szCs w:val="24"/>
          <w:lang w:val="lt-LT"/>
        </w:rPr>
      </w:pPr>
    </w:p>
    <w:p w14:paraId="52B0E6C1" w14:textId="7BAA3034" w:rsidR="00A303B7" w:rsidRPr="009E1658" w:rsidRDefault="00A303B7" w:rsidP="00EE3B8D">
      <w:pPr>
        <w:spacing w:after="0" w:line="240" w:lineRule="auto"/>
        <w:ind w:firstLine="993"/>
        <w:jc w:val="both"/>
        <w:rPr>
          <w:rFonts w:ascii="Times New Roman" w:hAnsi="Times New Roman" w:cs="Times New Roman"/>
          <w:sz w:val="24"/>
          <w:szCs w:val="24"/>
          <w:lang w:val="lt-LT"/>
        </w:rPr>
      </w:pPr>
      <w:r w:rsidRPr="009E1658">
        <w:rPr>
          <w:rFonts w:ascii="Times New Roman" w:hAnsi="Times New Roman" w:cs="Times New Roman"/>
          <w:i/>
          <w:iCs/>
          <w:sz w:val="24"/>
          <w:szCs w:val="24"/>
          <w:lang w:val="lt-LT"/>
        </w:rPr>
        <w:t>Vidutinis darbuotojų skaičius 202</w:t>
      </w:r>
      <w:r w:rsidR="00C96413">
        <w:rPr>
          <w:rFonts w:ascii="Times New Roman" w:hAnsi="Times New Roman" w:cs="Times New Roman"/>
          <w:i/>
          <w:iCs/>
          <w:sz w:val="24"/>
          <w:szCs w:val="24"/>
          <w:lang w:val="lt-LT"/>
        </w:rPr>
        <w:t>5</w:t>
      </w:r>
      <w:r w:rsidRPr="009E1658">
        <w:rPr>
          <w:rFonts w:ascii="Times New Roman" w:hAnsi="Times New Roman" w:cs="Times New Roman"/>
          <w:i/>
          <w:iCs/>
          <w:sz w:val="24"/>
          <w:szCs w:val="24"/>
          <w:lang w:val="lt-LT"/>
        </w:rPr>
        <w:t xml:space="preserve"> metais</w:t>
      </w:r>
      <w:r w:rsidRPr="009E1658">
        <w:rPr>
          <w:rFonts w:ascii="Times New Roman" w:hAnsi="Times New Roman" w:cs="Times New Roman"/>
          <w:sz w:val="24"/>
          <w:szCs w:val="24"/>
          <w:lang w:val="lt-LT"/>
        </w:rPr>
        <w:t xml:space="preserve">: </w:t>
      </w:r>
      <w:r w:rsidR="00FE1DD4">
        <w:rPr>
          <w:rFonts w:ascii="Times New Roman" w:hAnsi="Times New Roman" w:cs="Times New Roman"/>
          <w:sz w:val="24"/>
          <w:szCs w:val="24"/>
          <w:lang w:val="lt-LT"/>
        </w:rPr>
        <w:t>50 darbuotojų</w:t>
      </w:r>
      <w:r w:rsidR="00BD1C8B" w:rsidRPr="009E1658">
        <w:rPr>
          <w:rFonts w:ascii="Times New Roman" w:hAnsi="Times New Roman" w:cs="Times New Roman"/>
          <w:sz w:val="24"/>
          <w:szCs w:val="24"/>
          <w:lang w:val="lt-LT"/>
        </w:rPr>
        <w:t>.</w:t>
      </w:r>
    </w:p>
    <w:p w14:paraId="23155913" w14:textId="77777777" w:rsidR="00A303B7" w:rsidRPr="009E1658"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9E1658" w:rsidRDefault="00DF3397" w:rsidP="00EE3B8D">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II. APSKAITOS POLITIKA</w:t>
      </w:r>
    </w:p>
    <w:p w14:paraId="69DE61F7" w14:textId="124FE47B" w:rsidR="00EE3B8D" w:rsidRPr="009E1658" w:rsidRDefault="00EE3B8D" w:rsidP="00DF3397">
      <w:pPr>
        <w:spacing w:after="0" w:line="240" w:lineRule="auto"/>
        <w:rPr>
          <w:rFonts w:ascii="Times New Roman" w:hAnsi="Times New Roman" w:cs="Times New Roman"/>
          <w:sz w:val="24"/>
          <w:szCs w:val="24"/>
          <w:lang w:val="lt-LT"/>
        </w:rPr>
      </w:pPr>
    </w:p>
    <w:p w14:paraId="1DFCF483" w14:textId="272DD18E" w:rsidR="00EE3B8D" w:rsidRPr="009E1658" w:rsidRDefault="00EE3B8D" w:rsidP="00EE3B8D">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Bendrosios nuostatos</w:t>
      </w:r>
    </w:p>
    <w:p w14:paraId="008FF22F" w14:textId="77777777" w:rsidR="00EE3B8D" w:rsidRPr="009E1658"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9E1658">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9E1658"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Finansinėse ataskaitose pateikiama informacija yra:</w:t>
      </w:r>
      <w:bookmarkEnd w:id="0"/>
    </w:p>
    <w:p w14:paraId="78C5CBA2" w14:textId="5696B252" w:rsidR="00EE3B8D" w:rsidRPr="009E1658"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 svarbi vartotojų sprendimams priimti;</w:t>
      </w:r>
    </w:p>
    <w:p w14:paraId="5721F768" w14:textId="294DEB60" w:rsidR="00EE3B8D" w:rsidRPr="009E1658"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 patikima, nes:</w:t>
      </w:r>
    </w:p>
    <w:p w14:paraId="4D1D2214" w14:textId="6CEA3ADA" w:rsidR="00EE3B8D" w:rsidRPr="009E1658"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9E1658"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9E1658"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3. nešališka, netendencinga;</w:t>
      </w:r>
    </w:p>
    <w:p w14:paraId="3E1C91AA" w14:textId="0DD73E20" w:rsidR="00EE3B8D" w:rsidRPr="009E1658"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4. apdairiai pateikta (atsargumo principas);</w:t>
      </w:r>
    </w:p>
    <w:p w14:paraId="690D0B4F" w14:textId="597ED9E2" w:rsidR="00EE3B8D" w:rsidRPr="009E1658"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5. visais reikšmingais atvejais išsami.</w:t>
      </w:r>
    </w:p>
    <w:p w14:paraId="0AA7A874" w14:textId="329C2174"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9E1658">
        <w:rPr>
          <w:rFonts w:ascii="Times New Roman" w:eastAsia="Times New Roman" w:hAnsi="Times New Roman" w:cs="Times New Roman"/>
          <w:sz w:val="24"/>
          <w:szCs w:val="24"/>
          <w:lang w:val="lt-LT" w:eastAsia="ar-SA"/>
        </w:rPr>
        <w:lastRenderedPageBreak/>
        <w:t xml:space="preserve">- </w:t>
      </w:r>
      <w:r w:rsidRPr="009E1658">
        <w:rPr>
          <w:rFonts w:ascii="Times New Roman" w:eastAsia="Times New Roman" w:hAnsi="Times New Roman" w:cs="Arial"/>
          <w:sz w:val="24"/>
          <w:szCs w:val="16"/>
          <w:lang w:val="lt-LT" w:eastAsia="ar-SA"/>
        </w:rPr>
        <w:t>Lietuvos Respublikos finansinės apskaitos įstatymą;</w:t>
      </w:r>
    </w:p>
    <w:p w14:paraId="68EF272A" w14:textId="77777777"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9E1658">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9E1658">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9E1658"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9E1658"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9E1658">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9E1658"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9E1658"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 subjekto – įstaiga yra laikoma</w:t>
      </w:r>
      <w:r w:rsidRPr="009E1658">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9E1658">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Pr="009E1658"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Pr="009E1658"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9E1658"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9E1658">
        <w:rPr>
          <w:rFonts w:ascii="Times New Roman" w:eastAsia="Times New Roman" w:hAnsi="Times New Roman" w:cs="Times New Roman"/>
          <w:b/>
          <w:bCs/>
          <w:sz w:val="24"/>
          <w:szCs w:val="24"/>
          <w:lang w:val="lt-LT" w:eastAsia="ar-SA"/>
        </w:rPr>
        <w:t>A</w:t>
      </w:r>
      <w:r w:rsidR="006F34B6" w:rsidRPr="009E1658">
        <w:rPr>
          <w:rFonts w:ascii="Times New Roman" w:eastAsia="Times New Roman" w:hAnsi="Times New Roman" w:cs="Times New Roman"/>
          <w:b/>
          <w:bCs/>
          <w:sz w:val="24"/>
          <w:szCs w:val="24"/>
          <w:lang w:val="lt-LT" w:eastAsia="ar-SA"/>
        </w:rPr>
        <w:t>pskaitos politikos keitimas, klaidų taisymas bei apskaitinių įverčių keitimas</w:t>
      </w:r>
    </w:p>
    <w:p w14:paraId="3A062C1B" w14:textId="77777777" w:rsidR="006F34B6" w:rsidRPr="009E1658"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9E1658"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9E1658"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9E1658">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9E1658">
        <w:rPr>
          <w:rFonts w:ascii="Times New Roman" w:eastAsia="Times New Roman" w:hAnsi="Times New Roman" w:cs="Times New Roman"/>
          <w:sz w:val="24"/>
          <w:szCs w:val="24"/>
          <w:lang w:val="lt-LT" w:eastAsia="ar-SA"/>
        </w:rPr>
        <w:t xml:space="preserve">. </w:t>
      </w:r>
    </w:p>
    <w:p w14:paraId="1B94A440" w14:textId="7242611A" w:rsidR="00C91F92" w:rsidRPr="009E1658"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rPr>
      </w:pPr>
      <w:r w:rsidRPr="009E1658">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9E1658">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9E1658"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9E1658"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9E1658">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w:t>
      </w:r>
      <w:r w:rsidRPr="009E1658">
        <w:rPr>
          <w:rFonts w:ascii="Times New Roman" w:eastAsia="Times New Roman" w:hAnsi="Times New Roman" w:cs="Times New Roman"/>
          <w:sz w:val="24"/>
          <w:szCs w:val="24"/>
          <w:lang w:val="lt-LT" w:eastAsia="ar-SA"/>
        </w:rPr>
        <w:lastRenderedPageBreak/>
        <w:t xml:space="preserve">nematerialiojo turto įsigijimo savikainą tik tais atvejais, kai galima patikimai nustatyti, kad patobulintas nematerialusis turtas teiks didesnę ekonominę naudą, t.y. kad atliktas esminis nematerialiojo turto pagerinimas. Nematerialiojo </w:t>
      </w:r>
      <w:r w:rsidRPr="009E1658">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9E1658"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9E1658">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1B078BC5" w:rsidR="00C91F92" w:rsidRPr="009E1658"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112152D5" w14:textId="20EA4CD9" w:rsidR="00C91F92" w:rsidRPr="009E1658"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Naudingo tarnavimo laikas pagal nematerialiojo turto grupes:</w:t>
      </w:r>
    </w:p>
    <w:p w14:paraId="5792DD13" w14:textId="77777777" w:rsidR="009863A9" w:rsidRPr="009E1658"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9E1658" w:rsidRPr="009E1658" w14:paraId="1F1538CE" w14:textId="77777777" w:rsidTr="00C91F92">
        <w:tc>
          <w:tcPr>
            <w:tcW w:w="7508" w:type="dxa"/>
          </w:tcPr>
          <w:p w14:paraId="4EA038F4" w14:textId="5210E9C4" w:rsidR="00C91F92" w:rsidRPr="009E1658"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Pr="009E1658"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Naudingo tarnavimo laikas metais</w:t>
            </w:r>
          </w:p>
        </w:tc>
      </w:tr>
      <w:tr w:rsidR="009E1658" w:rsidRPr="009E1658" w14:paraId="6486984C" w14:textId="77777777" w:rsidTr="00C91F92">
        <w:tc>
          <w:tcPr>
            <w:tcW w:w="7508" w:type="dxa"/>
          </w:tcPr>
          <w:p w14:paraId="15B43C62" w14:textId="116A4CB6" w:rsidR="00C91F92" w:rsidRPr="009E1658"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9E1658"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9E1658" w:rsidRPr="009E1658" w14:paraId="7DCBA3C1" w14:textId="77777777" w:rsidTr="00C91F92">
        <w:tc>
          <w:tcPr>
            <w:tcW w:w="7508" w:type="dxa"/>
          </w:tcPr>
          <w:p w14:paraId="54AAA573" w14:textId="58EE37F3" w:rsidR="00C91F92" w:rsidRPr="009E1658"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9E1658"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w:t>
            </w:r>
          </w:p>
        </w:tc>
      </w:tr>
      <w:tr w:rsidR="009E1658" w:rsidRPr="009E1658" w14:paraId="3E35F922" w14:textId="77777777" w:rsidTr="00C91F92">
        <w:tc>
          <w:tcPr>
            <w:tcW w:w="7508" w:type="dxa"/>
          </w:tcPr>
          <w:p w14:paraId="74370E2F" w14:textId="58EEEE0E" w:rsidR="00C91F92" w:rsidRPr="009E1658"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Patentai, autorių ir kitos teisės</w:t>
            </w:r>
          </w:p>
        </w:tc>
        <w:tc>
          <w:tcPr>
            <w:tcW w:w="2454" w:type="dxa"/>
          </w:tcPr>
          <w:p w14:paraId="7F280ADF" w14:textId="410377BE" w:rsidR="00C91F92" w:rsidRPr="009E1658" w:rsidRDefault="006C71C3"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4</w:t>
            </w:r>
          </w:p>
        </w:tc>
      </w:tr>
      <w:tr w:rsidR="00C91F92" w:rsidRPr="009E1658" w14:paraId="5282A96C" w14:textId="77777777" w:rsidTr="00C91F92">
        <w:tc>
          <w:tcPr>
            <w:tcW w:w="7508" w:type="dxa"/>
          </w:tcPr>
          <w:p w14:paraId="0FE174B4" w14:textId="090B13BA" w:rsidR="00C91F92" w:rsidRPr="009E1658"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9E1658"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w:t>
            </w:r>
          </w:p>
        </w:tc>
      </w:tr>
    </w:tbl>
    <w:p w14:paraId="2F264CF6" w14:textId="6B634C16" w:rsidR="00C91F92" w:rsidRPr="009E1658"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9E1658">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9E1658"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9E1658">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9E1658"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9E1658">
        <w:rPr>
          <w:rFonts w:ascii="Times New Roman" w:eastAsia="Times New Roman" w:hAnsi="Times New Roman" w:cs="Times New Roman"/>
          <w:bCs/>
          <w:spacing w:val="-2"/>
          <w:sz w:val="24"/>
          <w:szCs w:val="24"/>
          <w:lang w:val="lt-LT" w:eastAsia="ar-SA"/>
        </w:rPr>
        <w:t>I</w:t>
      </w:r>
      <w:r w:rsidRPr="009E1658">
        <w:rPr>
          <w:rFonts w:ascii="Times New Roman" w:eastAsia="Times New Roman" w:hAnsi="Times New Roman" w:cs="Times New Roman"/>
          <w:bCs/>
          <w:spacing w:val="-4"/>
          <w:sz w:val="24"/>
          <w:szCs w:val="24"/>
          <w:lang w:val="lt-LT" w:eastAsia="ar-SA"/>
        </w:rPr>
        <w:t>l</w:t>
      </w:r>
      <w:r w:rsidRPr="009E1658">
        <w:rPr>
          <w:rFonts w:ascii="Times New Roman" w:eastAsia="Times New Roman" w:hAnsi="Times New Roman" w:cs="Times New Roman"/>
          <w:bCs/>
          <w:sz w:val="24"/>
          <w:szCs w:val="24"/>
          <w:lang w:val="lt-LT" w:eastAsia="ar-SA"/>
        </w:rPr>
        <w:t>g</w:t>
      </w:r>
      <w:r w:rsidRPr="009E1658">
        <w:rPr>
          <w:rFonts w:ascii="Times New Roman" w:eastAsia="Times New Roman" w:hAnsi="Times New Roman" w:cs="Times New Roman"/>
          <w:bCs/>
          <w:spacing w:val="5"/>
          <w:sz w:val="24"/>
          <w:szCs w:val="24"/>
          <w:lang w:val="lt-LT" w:eastAsia="ar-SA"/>
        </w:rPr>
        <w:t>a</w:t>
      </w:r>
      <w:r w:rsidRPr="009E1658">
        <w:rPr>
          <w:rFonts w:ascii="Times New Roman" w:eastAsia="Times New Roman" w:hAnsi="Times New Roman" w:cs="Times New Roman"/>
          <w:bCs/>
          <w:spacing w:val="-4"/>
          <w:sz w:val="24"/>
          <w:szCs w:val="24"/>
          <w:lang w:val="lt-LT" w:eastAsia="ar-SA"/>
        </w:rPr>
        <w:t>l</w:t>
      </w:r>
      <w:r w:rsidRPr="009E1658">
        <w:rPr>
          <w:rFonts w:ascii="Times New Roman" w:eastAsia="Times New Roman" w:hAnsi="Times New Roman" w:cs="Times New Roman"/>
          <w:bCs/>
          <w:sz w:val="24"/>
          <w:szCs w:val="24"/>
          <w:lang w:val="lt-LT" w:eastAsia="ar-SA"/>
        </w:rPr>
        <w:t>a</w:t>
      </w:r>
      <w:r w:rsidRPr="009E1658">
        <w:rPr>
          <w:rFonts w:ascii="Times New Roman" w:eastAsia="Times New Roman" w:hAnsi="Times New Roman" w:cs="Times New Roman"/>
          <w:bCs/>
          <w:spacing w:val="5"/>
          <w:sz w:val="24"/>
          <w:szCs w:val="24"/>
          <w:lang w:val="lt-LT" w:eastAsia="ar-SA"/>
        </w:rPr>
        <w:t>i</w:t>
      </w:r>
      <w:r w:rsidRPr="009E1658">
        <w:rPr>
          <w:rFonts w:ascii="Times New Roman" w:eastAsia="Times New Roman" w:hAnsi="Times New Roman" w:cs="Times New Roman"/>
          <w:bCs/>
          <w:spacing w:val="-4"/>
          <w:sz w:val="24"/>
          <w:szCs w:val="24"/>
          <w:lang w:val="lt-LT" w:eastAsia="ar-SA"/>
        </w:rPr>
        <w:t>k</w:t>
      </w:r>
      <w:r w:rsidRPr="009E1658">
        <w:rPr>
          <w:rFonts w:ascii="Times New Roman" w:eastAsia="Times New Roman" w:hAnsi="Times New Roman" w:cs="Times New Roman"/>
          <w:bCs/>
          <w:spacing w:val="1"/>
          <w:sz w:val="24"/>
          <w:szCs w:val="24"/>
          <w:lang w:val="lt-LT" w:eastAsia="ar-SA"/>
        </w:rPr>
        <w:t>i</w:t>
      </w:r>
      <w:r w:rsidRPr="009E1658">
        <w:rPr>
          <w:rFonts w:ascii="Times New Roman" w:eastAsia="Times New Roman" w:hAnsi="Times New Roman" w:cs="Times New Roman"/>
          <w:bCs/>
          <w:sz w:val="24"/>
          <w:szCs w:val="24"/>
          <w:lang w:val="lt-LT" w:eastAsia="ar-SA"/>
        </w:rPr>
        <w:t>s</w:t>
      </w:r>
      <w:r w:rsidRPr="009E1658">
        <w:rPr>
          <w:rFonts w:ascii="Times New Roman" w:eastAsia="Times New Roman" w:hAnsi="Times New Roman" w:cs="Times New Roman"/>
          <w:bCs/>
          <w:spacing w:val="34"/>
          <w:sz w:val="24"/>
          <w:szCs w:val="24"/>
          <w:lang w:val="lt-LT" w:eastAsia="ar-SA"/>
        </w:rPr>
        <w:t xml:space="preserve"> </w:t>
      </w:r>
      <w:r w:rsidRPr="009E1658">
        <w:rPr>
          <w:rFonts w:ascii="Times New Roman" w:eastAsia="Times New Roman" w:hAnsi="Times New Roman" w:cs="Times New Roman"/>
          <w:bCs/>
          <w:spacing w:val="-3"/>
          <w:sz w:val="24"/>
          <w:szCs w:val="24"/>
          <w:lang w:val="lt-LT" w:eastAsia="ar-SA"/>
        </w:rPr>
        <w:t>m</w:t>
      </w:r>
      <w:r w:rsidRPr="009E1658">
        <w:rPr>
          <w:rFonts w:ascii="Times New Roman" w:eastAsia="Times New Roman" w:hAnsi="Times New Roman" w:cs="Times New Roman"/>
          <w:bCs/>
          <w:sz w:val="24"/>
          <w:szCs w:val="24"/>
          <w:lang w:val="lt-LT" w:eastAsia="ar-SA"/>
        </w:rPr>
        <w:t>a</w:t>
      </w:r>
      <w:r w:rsidRPr="009E1658">
        <w:rPr>
          <w:rFonts w:ascii="Times New Roman" w:eastAsia="Times New Roman" w:hAnsi="Times New Roman" w:cs="Times New Roman"/>
          <w:bCs/>
          <w:spacing w:val="2"/>
          <w:sz w:val="24"/>
          <w:szCs w:val="24"/>
          <w:lang w:val="lt-LT" w:eastAsia="ar-SA"/>
        </w:rPr>
        <w:t>t</w:t>
      </w:r>
      <w:r w:rsidRPr="009E1658">
        <w:rPr>
          <w:rFonts w:ascii="Times New Roman" w:eastAsia="Times New Roman" w:hAnsi="Times New Roman" w:cs="Times New Roman"/>
          <w:bCs/>
          <w:spacing w:val="4"/>
          <w:sz w:val="24"/>
          <w:szCs w:val="24"/>
          <w:lang w:val="lt-LT" w:eastAsia="ar-SA"/>
        </w:rPr>
        <w:t>e</w:t>
      </w:r>
      <w:r w:rsidRPr="009E1658">
        <w:rPr>
          <w:rFonts w:ascii="Times New Roman" w:eastAsia="Times New Roman" w:hAnsi="Times New Roman" w:cs="Times New Roman"/>
          <w:bCs/>
          <w:spacing w:val="-5"/>
          <w:sz w:val="24"/>
          <w:szCs w:val="24"/>
          <w:lang w:val="lt-LT" w:eastAsia="ar-SA"/>
        </w:rPr>
        <w:t>r</w:t>
      </w:r>
      <w:r w:rsidRPr="009E1658">
        <w:rPr>
          <w:rFonts w:ascii="Times New Roman" w:eastAsia="Times New Roman" w:hAnsi="Times New Roman" w:cs="Times New Roman"/>
          <w:bCs/>
          <w:spacing w:val="1"/>
          <w:sz w:val="24"/>
          <w:szCs w:val="24"/>
          <w:lang w:val="lt-LT" w:eastAsia="ar-SA"/>
        </w:rPr>
        <w:t>i</w:t>
      </w:r>
      <w:r w:rsidRPr="009E1658">
        <w:rPr>
          <w:rFonts w:ascii="Times New Roman" w:eastAsia="Times New Roman" w:hAnsi="Times New Roman" w:cs="Times New Roman"/>
          <w:bCs/>
          <w:spacing w:val="5"/>
          <w:sz w:val="24"/>
          <w:szCs w:val="24"/>
          <w:lang w:val="lt-LT" w:eastAsia="ar-SA"/>
        </w:rPr>
        <w:t>a</w:t>
      </w:r>
      <w:r w:rsidRPr="009E1658">
        <w:rPr>
          <w:rFonts w:ascii="Times New Roman" w:eastAsia="Times New Roman" w:hAnsi="Times New Roman" w:cs="Times New Roman"/>
          <w:bCs/>
          <w:spacing w:val="-4"/>
          <w:sz w:val="24"/>
          <w:szCs w:val="24"/>
          <w:lang w:val="lt-LT" w:eastAsia="ar-SA"/>
        </w:rPr>
        <w:t>l</w:t>
      </w:r>
      <w:r w:rsidRPr="009E1658">
        <w:rPr>
          <w:rFonts w:ascii="Times New Roman" w:eastAsia="Times New Roman" w:hAnsi="Times New Roman" w:cs="Times New Roman"/>
          <w:bCs/>
          <w:spacing w:val="6"/>
          <w:sz w:val="24"/>
          <w:szCs w:val="24"/>
          <w:lang w:val="lt-LT" w:eastAsia="ar-SA"/>
        </w:rPr>
        <w:t>u</w:t>
      </w:r>
      <w:r w:rsidRPr="009E1658">
        <w:rPr>
          <w:rFonts w:ascii="Times New Roman" w:eastAsia="Times New Roman" w:hAnsi="Times New Roman" w:cs="Times New Roman"/>
          <w:bCs/>
          <w:spacing w:val="-2"/>
          <w:sz w:val="24"/>
          <w:szCs w:val="24"/>
          <w:lang w:val="lt-LT" w:eastAsia="ar-SA"/>
        </w:rPr>
        <w:t>s</w:t>
      </w:r>
      <w:r w:rsidRPr="009E1658">
        <w:rPr>
          <w:rFonts w:ascii="Times New Roman" w:eastAsia="Times New Roman" w:hAnsi="Times New Roman" w:cs="Times New Roman"/>
          <w:bCs/>
          <w:spacing w:val="1"/>
          <w:sz w:val="24"/>
          <w:szCs w:val="24"/>
          <w:lang w:val="lt-LT" w:eastAsia="ar-SA"/>
        </w:rPr>
        <w:t>i</w:t>
      </w:r>
      <w:r w:rsidRPr="009E1658">
        <w:rPr>
          <w:rFonts w:ascii="Times New Roman" w:eastAsia="Times New Roman" w:hAnsi="Times New Roman" w:cs="Times New Roman"/>
          <w:bCs/>
          <w:sz w:val="24"/>
          <w:szCs w:val="24"/>
          <w:lang w:val="lt-LT" w:eastAsia="ar-SA"/>
        </w:rPr>
        <w:t xml:space="preserve">s </w:t>
      </w:r>
      <w:r w:rsidRPr="009E1658">
        <w:rPr>
          <w:rFonts w:ascii="Times New Roman" w:eastAsia="Times New Roman" w:hAnsi="Times New Roman" w:cs="Times New Roman"/>
          <w:bCs/>
          <w:spacing w:val="2"/>
          <w:sz w:val="24"/>
          <w:szCs w:val="24"/>
          <w:lang w:val="lt-LT" w:eastAsia="ar-SA"/>
        </w:rPr>
        <w:t>t</w:t>
      </w:r>
      <w:r w:rsidRPr="009E1658">
        <w:rPr>
          <w:rFonts w:ascii="Times New Roman" w:eastAsia="Times New Roman" w:hAnsi="Times New Roman" w:cs="Times New Roman"/>
          <w:bCs/>
          <w:spacing w:val="1"/>
          <w:sz w:val="24"/>
          <w:szCs w:val="24"/>
          <w:lang w:val="lt-LT" w:eastAsia="ar-SA"/>
        </w:rPr>
        <w:t>u</w:t>
      </w:r>
      <w:r w:rsidRPr="009E1658">
        <w:rPr>
          <w:rFonts w:ascii="Times New Roman" w:eastAsia="Times New Roman" w:hAnsi="Times New Roman" w:cs="Times New Roman"/>
          <w:bCs/>
          <w:spacing w:val="-5"/>
          <w:sz w:val="24"/>
          <w:szCs w:val="24"/>
          <w:lang w:val="lt-LT" w:eastAsia="ar-SA"/>
        </w:rPr>
        <w:t>r</w:t>
      </w:r>
      <w:r w:rsidRPr="009E1658">
        <w:rPr>
          <w:rFonts w:ascii="Times New Roman" w:eastAsia="Times New Roman" w:hAnsi="Times New Roman" w:cs="Times New Roman"/>
          <w:bCs/>
          <w:spacing w:val="2"/>
          <w:sz w:val="24"/>
          <w:szCs w:val="24"/>
          <w:lang w:val="lt-LT" w:eastAsia="ar-SA"/>
        </w:rPr>
        <w:t>t</w:t>
      </w:r>
      <w:r w:rsidRPr="009E1658">
        <w:rPr>
          <w:rFonts w:ascii="Times New Roman" w:eastAsia="Times New Roman" w:hAnsi="Times New Roman" w:cs="Times New Roman"/>
          <w:bCs/>
          <w:sz w:val="24"/>
          <w:szCs w:val="24"/>
          <w:lang w:val="lt-LT" w:eastAsia="ar-SA"/>
        </w:rPr>
        <w:t>as</w:t>
      </w:r>
      <w:r w:rsidRPr="009E1658">
        <w:rPr>
          <w:rFonts w:ascii="Times New Roman" w:eastAsia="Times New Roman" w:hAnsi="Times New Roman" w:cs="Times New Roman"/>
          <w:b/>
          <w:bCs/>
          <w:sz w:val="24"/>
          <w:szCs w:val="24"/>
          <w:lang w:val="lt-LT" w:eastAsia="ar-SA"/>
        </w:rPr>
        <w:t xml:space="preserve"> </w:t>
      </w:r>
      <w:r w:rsidRPr="009E1658">
        <w:rPr>
          <w:rFonts w:ascii="Times New Roman" w:eastAsia="Times New Roman" w:hAnsi="Times New Roman" w:cs="Times New Roman"/>
          <w:spacing w:val="-1"/>
          <w:sz w:val="24"/>
          <w:szCs w:val="24"/>
          <w:lang w:val="lt-LT" w:eastAsia="ar-SA"/>
        </w:rPr>
        <w:t>a</w:t>
      </w:r>
      <w:r w:rsidRPr="009E1658">
        <w:rPr>
          <w:rFonts w:ascii="Times New Roman" w:eastAsia="Times New Roman" w:hAnsi="Times New Roman" w:cs="Times New Roman"/>
          <w:sz w:val="24"/>
          <w:szCs w:val="24"/>
          <w:lang w:val="lt-LT" w:eastAsia="ar-SA"/>
        </w:rPr>
        <w:t>p</w:t>
      </w:r>
      <w:r w:rsidRPr="009E1658">
        <w:rPr>
          <w:rFonts w:ascii="Times New Roman" w:eastAsia="Times New Roman" w:hAnsi="Times New Roman" w:cs="Times New Roman"/>
          <w:spacing w:val="-2"/>
          <w:sz w:val="24"/>
          <w:szCs w:val="24"/>
          <w:lang w:val="lt-LT" w:eastAsia="ar-SA"/>
        </w:rPr>
        <w:t>s</w:t>
      </w:r>
      <w:r w:rsidRPr="009E1658">
        <w:rPr>
          <w:rFonts w:ascii="Times New Roman" w:eastAsia="Times New Roman" w:hAnsi="Times New Roman" w:cs="Times New Roman"/>
          <w:sz w:val="24"/>
          <w:szCs w:val="24"/>
          <w:lang w:val="lt-LT" w:eastAsia="ar-SA"/>
        </w:rPr>
        <w:t>k</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9"/>
          <w:sz w:val="24"/>
          <w:szCs w:val="24"/>
          <w:lang w:val="lt-LT" w:eastAsia="ar-SA"/>
        </w:rPr>
        <w:t>i</w:t>
      </w:r>
      <w:r w:rsidRPr="009E1658">
        <w:rPr>
          <w:rFonts w:ascii="Times New Roman" w:eastAsia="Times New Roman" w:hAnsi="Times New Roman" w:cs="Times New Roman"/>
          <w:spacing w:val="10"/>
          <w:sz w:val="24"/>
          <w:szCs w:val="24"/>
          <w:lang w:val="lt-LT" w:eastAsia="ar-SA"/>
        </w:rPr>
        <w:t>t</w:t>
      </w:r>
      <w:r w:rsidRPr="009E1658">
        <w:rPr>
          <w:rFonts w:ascii="Times New Roman" w:eastAsia="Times New Roman" w:hAnsi="Times New Roman" w:cs="Times New Roman"/>
          <w:spacing w:val="5"/>
          <w:sz w:val="24"/>
          <w:szCs w:val="24"/>
          <w:lang w:val="lt-LT" w:eastAsia="ar-SA"/>
        </w:rPr>
        <w:t>o</w:t>
      </w:r>
      <w:r w:rsidRPr="009E1658">
        <w:rPr>
          <w:rFonts w:ascii="Times New Roman" w:eastAsia="Times New Roman" w:hAnsi="Times New Roman" w:cs="Times New Roman"/>
          <w:spacing w:val="-9"/>
          <w:sz w:val="24"/>
          <w:szCs w:val="24"/>
          <w:lang w:val="lt-LT" w:eastAsia="ar-SA"/>
        </w:rPr>
        <w:t>j</w:t>
      </w:r>
      <w:r w:rsidRPr="009E1658">
        <w:rPr>
          <w:rFonts w:ascii="Times New Roman" w:eastAsia="Times New Roman" w:hAnsi="Times New Roman" w:cs="Times New Roman"/>
          <w:sz w:val="24"/>
          <w:szCs w:val="24"/>
          <w:lang w:val="lt-LT" w:eastAsia="ar-SA"/>
        </w:rPr>
        <w:t xml:space="preserve">e </w:t>
      </w:r>
      <w:r w:rsidRPr="009E1658">
        <w:rPr>
          <w:rFonts w:ascii="Times New Roman" w:eastAsia="Times New Roman" w:hAnsi="Times New Roman" w:cs="Times New Roman"/>
          <w:spacing w:val="2"/>
          <w:sz w:val="24"/>
          <w:szCs w:val="24"/>
          <w:lang w:val="lt-LT" w:eastAsia="ar-SA"/>
        </w:rPr>
        <w:t>r</w:t>
      </w:r>
      <w:r w:rsidRPr="009E1658">
        <w:rPr>
          <w:rFonts w:ascii="Times New Roman" w:eastAsia="Times New Roman" w:hAnsi="Times New Roman" w:cs="Times New Roman"/>
          <w:spacing w:val="-1"/>
          <w:sz w:val="24"/>
          <w:szCs w:val="24"/>
          <w:lang w:val="lt-LT" w:eastAsia="ar-SA"/>
        </w:rPr>
        <w:t>e</w:t>
      </w:r>
      <w:r w:rsidRPr="009E1658">
        <w:rPr>
          <w:rFonts w:ascii="Times New Roman" w:eastAsia="Times New Roman" w:hAnsi="Times New Roman" w:cs="Times New Roman"/>
          <w:spacing w:val="5"/>
          <w:sz w:val="24"/>
          <w:szCs w:val="24"/>
          <w:lang w:val="lt-LT" w:eastAsia="ar-SA"/>
        </w:rPr>
        <w:t>g</w:t>
      </w:r>
      <w:r w:rsidRPr="009E1658">
        <w:rPr>
          <w:rFonts w:ascii="Times New Roman" w:eastAsia="Times New Roman" w:hAnsi="Times New Roman" w:cs="Times New Roman"/>
          <w:spacing w:val="-4"/>
          <w:sz w:val="24"/>
          <w:szCs w:val="24"/>
          <w:lang w:val="lt-LT" w:eastAsia="ar-SA"/>
        </w:rPr>
        <w:t>i</w:t>
      </w:r>
      <w:r w:rsidRPr="009E1658">
        <w:rPr>
          <w:rFonts w:ascii="Times New Roman" w:eastAsia="Times New Roman" w:hAnsi="Times New Roman" w:cs="Times New Roman"/>
          <w:spacing w:val="-2"/>
          <w:sz w:val="24"/>
          <w:szCs w:val="24"/>
          <w:lang w:val="lt-LT" w:eastAsia="ar-SA"/>
        </w:rPr>
        <w:t>s</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pacing w:val="2"/>
          <w:sz w:val="24"/>
          <w:szCs w:val="24"/>
          <w:lang w:val="lt-LT" w:eastAsia="ar-SA"/>
        </w:rPr>
        <w:t>r</w:t>
      </w:r>
      <w:r w:rsidRPr="009E1658">
        <w:rPr>
          <w:rFonts w:ascii="Times New Roman" w:eastAsia="Times New Roman" w:hAnsi="Times New Roman" w:cs="Times New Roman"/>
          <w:spacing w:val="-5"/>
          <w:sz w:val="24"/>
          <w:szCs w:val="24"/>
          <w:lang w:val="lt-LT" w:eastAsia="ar-SA"/>
        </w:rPr>
        <w:t>u</w:t>
      </w:r>
      <w:r w:rsidRPr="009E1658">
        <w:rPr>
          <w:rFonts w:ascii="Times New Roman" w:eastAsia="Times New Roman" w:hAnsi="Times New Roman" w:cs="Times New Roman"/>
          <w:spacing w:val="5"/>
          <w:sz w:val="24"/>
          <w:szCs w:val="24"/>
          <w:lang w:val="lt-LT" w:eastAsia="ar-SA"/>
        </w:rPr>
        <w:t>o</w:t>
      </w:r>
      <w:r w:rsidRPr="009E1658">
        <w:rPr>
          <w:rFonts w:ascii="Times New Roman" w:eastAsia="Times New Roman" w:hAnsi="Times New Roman" w:cs="Times New Roman"/>
          <w:spacing w:val="-9"/>
          <w:sz w:val="24"/>
          <w:szCs w:val="24"/>
          <w:lang w:val="lt-LT" w:eastAsia="ar-SA"/>
        </w:rPr>
        <w:t>j</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4"/>
          <w:sz w:val="24"/>
          <w:szCs w:val="24"/>
          <w:lang w:val="lt-LT" w:eastAsia="ar-SA"/>
        </w:rPr>
        <w:t>m</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z w:val="24"/>
          <w:szCs w:val="24"/>
          <w:lang w:val="lt-LT" w:eastAsia="ar-SA"/>
        </w:rPr>
        <w:t xml:space="preserve">s </w:t>
      </w:r>
      <w:r w:rsidRPr="009E1658">
        <w:rPr>
          <w:rFonts w:ascii="Times New Roman" w:eastAsia="Times New Roman" w:hAnsi="Times New Roman" w:cs="Times New Roman"/>
          <w:spacing w:val="-4"/>
          <w:sz w:val="24"/>
          <w:szCs w:val="24"/>
          <w:lang w:val="lt-LT" w:eastAsia="ar-SA"/>
        </w:rPr>
        <w:t>į</w:t>
      </w:r>
      <w:r w:rsidRPr="009E1658">
        <w:rPr>
          <w:rFonts w:ascii="Times New Roman" w:eastAsia="Times New Roman" w:hAnsi="Times New Roman" w:cs="Times New Roman"/>
          <w:spacing w:val="3"/>
          <w:sz w:val="24"/>
          <w:szCs w:val="24"/>
          <w:lang w:val="lt-LT" w:eastAsia="ar-SA"/>
        </w:rPr>
        <w:t>s</w:t>
      </w:r>
      <w:r w:rsidRPr="009E1658">
        <w:rPr>
          <w:rFonts w:ascii="Times New Roman" w:eastAsia="Times New Roman" w:hAnsi="Times New Roman" w:cs="Times New Roman"/>
          <w:spacing w:val="-4"/>
          <w:sz w:val="24"/>
          <w:szCs w:val="24"/>
          <w:lang w:val="lt-LT" w:eastAsia="ar-SA"/>
        </w:rPr>
        <w:t>i</w:t>
      </w:r>
      <w:r w:rsidRPr="009E1658">
        <w:rPr>
          <w:rFonts w:ascii="Times New Roman" w:eastAsia="Times New Roman" w:hAnsi="Times New Roman" w:cs="Times New Roman"/>
          <w:spacing w:val="5"/>
          <w:sz w:val="24"/>
          <w:szCs w:val="24"/>
          <w:lang w:val="lt-LT" w:eastAsia="ar-SA"/>
        </w:rPr>
        <w:t>g</w:t>
      </w:r>
      <w:r w:rsidRPr="009E1658">
        <w:rPr>
          <w:rFonts w:ascii="Times New Roman" w:eastAsia="Times New Roman" w:hAnsi="Times New Roman" w:cs="Times New Roman"/>
          <w:sz w:val="24"/>
          <w:szCs w:val="24"/>
          <w:lang w:val="lt-LT" w:eastAsia="ar-SA"/>
        </w:rPr>
        <w:t>i</w:t>
      </w:r>
      <w:r w:rsidRPr="009E1658">
        <w:rPr>
          <w:rFonts w:ascii="Times New Roman" w:eastAsia="Times New Roman" w:hAnsi="Times New Roman" w:cs="Times New Roman"/>
          <w:spacing w:val="-4"/>
          <w:sz w:val="24"/>
          <w:szCs w:val="24"/>
          <w:lang w:val="lt-LT" w:eastAsia="ar-SA"/>
        </w:rPr>
        <w:t>j</w:t>
      </w:r>
      <w:r w:rsidRPr="009E1658">
        <w:rPr>
          <w:rFonts w:ascii="Times New Roman" w:eastAsia="Times New Roman" w:hAnsi="Times New Roman" w:cs="Times New Roman"/>
          <w:sz w:val="24"/>
          <w:szCs w:val="24"/>
          <w:lang w:val="lt-LT" w:eastAsia="ar-SA"/>
        </w:rPr>
        <w:t>i</w:t>
      </w:r>
      <w:r w:rsidRPr="009E1658">
        <w:rPr>
          <w:rFonts w:ascii="Times New Roman" w:eastAsia="Times New Roman" w:hAnsi="Times New Roman" w:cs="Times New Roman"/>
          <w:spacing w:val="-9"/>
          <w:sz w:val="24"/>
          <w:szCs w:val="24"/>
          <w:lang w:val="lt-LT" w:eastAsia="ar-SA"/>
        </w:rPr>
        <w:t>m</w:t>
      </w:r>
      <w:r w:rsidRPr="009E1658">
        <w:rPr>
          <w:rFonts w:ascii="Times New Roman" w:eastAsia="Times New Roman" w:hAnsi="Times New Roman" w:cs="Times New Roman"/>
          <w:sz w:val="24"/>
          <w:szCs w:val="24"/>
          <w:lang w:val="lt-LT" w:eastAsia="ar-SA"/>
        </w:rPr>
        <w:t xml:space="preserve">o </w:t>
      </w:r>
      <w:r w:rsidRPr="009E1658">
        <w:rPr>
          <w:rFonts w:ascii="Times New Roman" w:eastAsia="Times New Roman" w:hAnsi="Times New Roman" w:cs="Times New Roman"/>
          <w:spacing w:val="-1"/>
          <w:sz w:val="24"/>
          <w:szCs w:val="24"/>
          <w:lang w:val="lt-LT" w:eastAsia="ar-SA"/>
        </w:rPr>
        <w:t>a</w:t>
      </w:r>
      <w:r w:rsidRPr="009E1658">
        <w:rPr>
          <w:rFonts w:ascii="Times New Roman" w:eastAsia="Times New Roman" w:hAnsi="Times New Roman" w:cs="Times New Roman"/>
          <w:spacing w:val="6"/>
          <w:sz w:val="24"/>
          <w:szCs w:val="24"/>
          <w:lang w:val="lt-LT" w:eastAsia="ar-SA"/>
        </w:rPr>
        <w:t>r</w:t>
      </w:r>
      <w:r w:rsidRPr="009E1658">
        <w:rPr>
          <w:rFonts w:ascii="Times New Roman" w:eastAsia="Times New Roman" w:hAnsi="Times New Roman" w:cs="Times New Roman"/>
          <w:spacing w:val="-5"/>
          <w:sz w:val="24"/>
          <w:szCs w:val="24"/>
          <w:lang w:val="lt-LT" w:eastAsia="ar-SA"/>
        </w:rPr>
        <w:t>b</w:t>
      </w:r>
      <w:r w:rsidRPr="009E1658">
        <w:rPr>
          <w:rFonts w:ascii="Times New Roman" w:eastAsia="Times New Roman" w:hAnsi="Times New Roman" w:cs="Times New Roman"/>
          <w:sz w:val="24"/>
          <w:szCs w:val="24"/>
          <w:lang w:val="lt-LT" w:eastAsia="ar-SA"/>
        </w:rPr>
        <w:t>a p</w:t>
      </w:r>
      <w:r w:rsidRPr="009E1658">
        <w:rPr>
          <w:rFonts w:ascii="Times New Roman" w:eastAsia="Times New Roman" w:hAnsi="Times New Roman" w:cs="Times New Roman"/>
          <w:spacing w:val="-1"/>
          <w:sz w:val="24"/>
          <w:szCs w:val="24"/>
          <w:lang w:val="lt-LT" w:eastAsia="ar-SA"/>
        </w:rPr>
        <w:t>a</w:t>
      </w:r>
      <w:r w:rsidRPr="009E1658">
        <w:rPr>
          <w:rFonts w:ascii="Times New Roman" w:eastAsia="Times New Roman" w:hAnsi="Times New Roman" w:cs="Times New Roman"/>
          <w:spacing w:val="3"/>
          <w:sz w:val="24"/>
          <w:szCs w:val="24"/>
          <w:lang w:val="lt-LT" w:eastAsia="ar-SA"/>
        </w:rPr>
        <w:t>s</w:t>
      </w:r>
      <w:r w:rsidRPr="009E1658">
        <w:rPr>
          <w:rFonts w:ascii="Times New Roman" w:eastAsia="Times New Roman" w:hAnsi="Times New Roman" w:cs="Times New Roman"/>
          <w:spacing w:val="-4"/>
          <w:sz w:val="24"/>
          <w:szCs w:val="24"/>
          <w:lang w:val="lt-LT" w:eastAsia="ar-SA"/>
        </w:rPr>
        <w:t>i</w:t>
      </w:r>
      <w:r w:rsidRPr="009E1658">
        <w:rPr>
          <w:rFonts w:ascii="Times New Roman" w:eastAsia="Times New Roman" w:hAnsi="Times New Roman" w:cs="Times New Roman"/>
          <w:sz w:val="24"/>
          <w:szCs w:val="24"/>
          <w:lang w:val="lt-LT" w:eastAsia="ar-SA"/>
        </w:rPr>
        <w:t>g</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4"/>
          <w:sz w:val="24"/>
          <w:szCs w:val="24"/>
          <w:lang w:val="lt-LT" w:eastAsia="ar-SA"/>
        </w:rPr>
        <w:t>mi</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pacing w:val="1"/>
          <w:sz w:val="24"/>
          <w:szCs w:val="24"/>
          <w:lang w:val="lt-LT" w:eastAsia="ar-SA"/>
        </w:rPr>
        <w:t>i</w:t>
      </w:r>
      <w:r w:rsidRPr="009E1658">
        <w:rPr>
          <w:rFonts w:ascii="Times New Roman" w:eastAsia="Times New Roman" w:hAnsi="Times New Roman" w:cs="Times New Roman"/>
          <w:spacing w:val="-9"/>
          <w:sz w:val="24"/>
          <w:szCs w:val="24"/>
          <w:lang w:val="lt-LT" w:eastAsia="ar-SA"/>
        </w:rPr>
        <w:t>m</w:t>
      </w:r>
      <w:r w:rsidRPr="009E1658">
        <w:rPr>
          <w:rFonts w:ascii="Times New Roman" w:eastAsia="Times New Roman" w:hAnsi="Times New Roman" w:cs="Times New Roman"/>
          <w:sz w:val="24"/>
          <w:szCs w:val="24"/>
          <w:lang w:val="lt-LT" w:eastAsia="ar-SA"/>
        </w:rPr>
        <w:t xml:space="preserve">o </w:t>
      </w:r>
      <w:r w:rsidRPr="009E1658">
        <w:rPr>
          <w:rFonts w:ascii="Times New Roman" w:eastAsia="Times New Roman" w:hAnsi="Times New Roman" w:cs="Times New Roman"/>
          <w:spacing w:val="-24"/>
          <w:sz w:val="24"/>
          <w:szCs w:val="24"/>
          <w:lang w:val="lt-LT" w:eastAsia="ar-SA"/>
        </w:rPr>
        <w:t xml:space="preserve"> </w:t>
      </w:r>
      <w:r w:rsidRPr="009E1658">
        <w:rPr>
          <w:rFonts w:ascii="Times New Roman" w:eastAsia="Times New Roman" w:hAnsi="Times New Roman" w:cs="Times New Roman"/>
          <w:spacing w:val="-2"/>
          <w:sz w:val="24"/>
          <w:szCs w:val="24"/>
          <w:lang w:val="lt-LT" w:eastAsia="ar-SA"/>
        </w:rPr>
        <w:t>s</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z w:val="24"/>
          <w:szCs w:val="24"/>
          <w:lang w:val="lt-LT" w:eastAsia="ar-SA"/>
        </w:rPr>
        <w:t>v</w:t>
      </w:r>
      <w:r w:rsidRPr="009E1658">
        <w:rPr>
          <w:rFonts w:ascii="Times New Roman" w:eastAsia="Times New Roman" w:hAnsi="Times New Roman" w:cs="Times New Roman"/>
          <w:spacing w:val="-4"/>
          <w:sz w:val="24"/>
          <w:szCs w:val="24"/>
          <w:lang w:val="lt-LT" w:eastAsia="ar-SA"/>
        </w:rPr>
        <w:t>i</w:t>
      </w:r>
      <w:r w:rsidRPr="009E1658">
        <w:rPr>
          <w:rFonts w:ascii="Times New Roman" w:eastAsia="Times New Roman" w:hAnsi="Times New Roman" w:cs="Times New Roman"/>
          <w:sz w:val="24"/>
          <w:szCs w:val="24"/>
          <w:lang w:val="lt-LT" w:eastAsia="ar-SA"/>
        </w:rPr>
        <w:t>k</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4"/>
          <w:sz w:val="24"/>
          <w:szCs w:val="24"/>
          <w:lang w:val="lt-LT" w:eastAsia="ar-SA"/>
        </w:rPr>
        <w:t>i</w:t>
      </w:r>
      <w:r w:rsidRPr="009E1658">
        <w:rPr>
          <w:rFonts w:ascii="Times New Roman" w:eastAsia="Times New Roman" w:hAnsi="Times New Roman" w:cs="Times New Roman"/>
          <w:sz w:val="24"/>
          <w:szCs w:val="24"/>
          <w:lang w:val="lt-LT" w:eastAsia="ar-SA"/>
        </w:rPr>
        <w:t>n</w:t>
      </w:r>
      <w:r w:rsidRPr="009E1658">
        <w:rPr>
          <w:rFonts w:ascii="Times New Roman" w:eastAsia="Times New Roman" w:hAnsi="Times New Roman" w:cs="Times New Roman"/>
          <w:spacing w:val="-2"/>
          <w:sz w:val="24"/>
          <w:szCs w:val="24"/>
          <w:lang w:val="lt-LT" w:eastAsia="ar-SA"/>
        </w:rPr>
        <w:t>a</w:t>
      </w:r>
      <w:r w:rsidRPr="009E1658">
        <w:rPr>
          <w:rFonts w:ascii="Times New Roman" w:eastAsia="Times New Roman" w:hAnsi="Times New Roman" w:cs="Times New Roman"/>
          <w:sz w:val="24"/>
          <w:szCs w:val="24"/>
          <w:lang w:val="lt-LT" w:eastAsia="ar-SA"/>
        </w:rPr>
        <w:t>,</w:t>
      </w:r>
      <w:r w:rsidRPr="009E1658">
        <w:rPr>
          <w:rFonts w:ascii="Times New Roman" w:eastAsia="Times New Roman" w:hAnsi="Times New Roman" w:cs="Times New Roman"/>
          <w:spacing w:val="23"/>
          <w:sz w:val="24"/>
          <w:szCs w:val="24"/>
          <w:lang w:val="lt-LT" w:eastAsia="ar-SA"/>
        </w:rPr>
        <w:t xml:space="preserve"> </w:t>
      </w:r>
      <w:r w:rsidRPr="009E1658">
        <w:rPr>
          <w:rFonts w:ascii="Times New Roman" w:eastAsia="Times New Roman" w:hAnsi="Times New Roman" w:cs="Times New Roman"/>
          <w:spacing w:val="-4"/>
          <w:sz w:val="24"/>
          <w:szCs w:val="24"/>
          <w:lang w:val="lt-LT" w:eastAsia="ar-SA"/>
        </w:rPr>
        <w:t>j</w:t>
      </w:r>
      <w:r w:rsidRPr="009E1658">
        <w:rPr>
          <w:rFonts w:ascii="Times New Roman" w:eastAsia="Times New Roman" w:hAnsi="Times New Roman" w:cs="Times New Roman"/>
          <w:spacing w:val="4"/>
          <w:sz w:val="24"/>
          <w:szCs w:val="24"/>
          <w:lang w:val="lt-LT" w:eastAsia="ar-SA"/>
        </w:rPr>
        <w:t>e</w:t>
      </w:r>
      <w:r w:rsidRPr="009E1658">
        <w:rPr>
          <w:rFonts w:ascii="Times New Roman" w:eastAsia="Times New Roman" w:hAnsi="Times New Roman" w:cs="Times New Roman"/>
          <w:sz w:val="24"/>
          <w:szCs w:val="24"/>
          <w:lang w:val="lt-LT" w:eastAsia="ar-SA"/>
        </w:rPr>
        <w:t>i</w:t>
      </w:r>
      <w:r w:rsidRPr="009E1658">
        <w:rPr>
          <w:rFonts w:ascii="Times New Roman" w:eastAsia="Times New Roman" w:hAnsi="Times New Roman" w:cs="Times New Roman"/>
          <w:spacing w:val="27"/>
          <w:sz w:val="24"/>
          <w:szCs w:val="24"/>
          <w:lang w:val="lt-LT" w:eastAsia="ar-SA"/>
        </w:rPr>
        <w:t xml:space="preserve"> </w:t>
      </w:r>
      <w:r w:rsidRPr="009E1658">
        <w:rPr>
          <w:rFonts w:ascii="Times New Roman" w:eastAsia="Times New Roman" w:hAnsi="Times New Roman" w:cs="Times New Roman"/>
          <w:spacing w:val="-9"/>
          <w:sz w:val="24"/>
          <w:szCs w:val="24"/>
          <w:lang w:val="lt-LT" w:eastAsia="ar-SA"/>
        </w:rPr>
        <w:t>j</w:t>
      </w:r>
      <w:r w:rsidRPr="009E1658">
        <w:rPr>
          <w:rFonts w:ascii="Times New Roman" w:eastAsia="Times New Roman" w:hAnsi="Times New Roman" w:cs="Times New Roman"/>
          <w:sz w:val="24"/>
          <w:szCs w:val="24"/>
          <w:lang w:val="lt-LT" w:eastAsia="ar-SA"/>
        </w:rPr>
        <w:t>o</w:t>
      </w:r>
      <w:r w:rsidRPr="009E1658">
        <w:rPr>
          <w:rFonts w:ascii="Times New Roman" w:eastAsia="Times New Roman" w:hAnsi="Times New Roman" w:cs="Times New Roman"/>
          <w:spacing w:val="25"/>
          <w:sz w:val="24"/>
          <w:szCs w:val="24"/>
          <w:lang w:val="lt-LT" w:eastAsia="ar-SA"/>
        </w:rPr>
        <w:t xml:space="preserve"> </w:t>
      </w:r>
      <w:r w:rsidRPr="009E1658">
        <w:rPr>
          <w:rFonts w:ascii="Times New Roman" w:eastAsia="Times New Roman" w:hAnsi="Times New Roman" w:cs="Times New Roman"/>
          <w:sz w:val="24"/>
          <w:szCs w:val="24"/>
          <w:lang w:val="lt-LT" w:eastAsia="ar-SA"/>
        </w:rPr>
        <w:t>v</w:t>
      </w:r>
      <w:r w:rsidRPr="009E1658">
        <w:rPr>
          <w:rFonts w:ascii="Times New Roman" w:eastAsia="Times New Roman" w:hAnsi="Times New Roman" w:cs="Times New Roman"/>
          <w:spacing w:val="-1"/>
          <w:sz w:val="24"/>
          <w:szCs w:val="24"/>
          <w:lang w:val="lt-LT" w:eastAsia="ar-SA"/>
        </w:rPr>
        <w:t>e</w:t>
      </w:r>
      <w:r w:rsidRPr="009E1658">
        <w:rPr>
          <w:rFonts w:ascii="Times New Roman" w:eastAsia="Times New Roman" w:hAnsi="Times New Roman" w:cs="Times New Roman"/>
          <w:spacing w:val="2"/>
          <w:sz w:val="24"/>
          <w:szCs w:val="24"/>
          <w:lang w:val="lt-LT" w:eastAsia="ar-SA"/>
        </w:rPr>
        <w:t>r</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z w:val="24"/>
          <w:szCs w:val="24"/>
          <w:lang w:val="lt-LT" w:eastAsia="ar-SA"/>
        </w:rPr>
        <w:t>ė</w:t>
      </w:r>
      <w:r w:rsidRPr="009E1658">
        <w:rPr>
          <w:rFonts w:ascii="Times New Roman" w:eastAsia="Times New Roman" w:hAnsi="Times New Roman" w:cs="Times New Roman"/>
          <w:spacing w:val="19"/>
          <w:sz w:val="24"/>
          <w:szCs w:val="24"/>
          <w:lang w:val="lt-LT" w:eastAsia="ar-SA"/>
        </w:rPr>
        <w:t xml:space="preserve"> </w:t>
      </w:r>
      <w:r w:rsidRPr="009E1658">
        <w:rPr>
          <w:rFonts w:ascii="Times New Roman" w:eastAsia="Times New Roman" w:hAnsi="Times New Roman" w:cs="Times New Roman"/>
          <w:spacing w:val="-9"/>
          <w:sz w:val="24"/>
          <w:szCs w:val="24"/>
          <w:lang w:val="lt-LT" w:eastAsia="ar-SA"/>
        </w:rPr>
        <w:t>y</w:t>
      </w:r>
      <w:r w:rsidRPr="009E1658">
        <w:rPr>
          <w:rFonts w:ascii="Times New Roman" w:eastAsia="Times New Roman" w:hAnsi="Times New Roman" w:cs="Times New Roman"/>
          <w:spacing w:val="2"/>
          <w:sz w:val="24"/>
          <w:szCs w:val="24"/>
          <w:lang w:val="lt-LT" w:eastAsia="ar-SA"/>
        </w:rPr>
        <w:t>r</w:t>
      </w:r>
      <w:r w:rsidRPr="009E1658">
        <w:rPr>
          <w:rFonts w:ascii="Times New Roman" w:eastAsia="Times New Roman" w:hAnsi="Times New Roman" w:cs="Times New Roman"/>
          <w:sz w:val="24"/>
          <w:szCs w:val="24"/>
          <w:lang w:val="lt-LT" w:eastAsia="ar-SA"/>
        </w:rPr>
        <w:t>a</w:t>
      </w:r>
      <w:r w:rsidRPr="009E1658">
        <w:rPr>
          <w:rFonts w:ascii="Times New Roman" w:eastAsia="Times New Roman" w:hAnsi="Times New Roman" w:cs="Times New Roman"/>
          <w:spacing w:val="19"/>
          <w:sz w:val="24"/>
          <w:szCs w:val="24"/>
          <w:lang w:val="lt-LT" w:eastAsia="ar-SA"/>
        </w:rPr>
        <w:t xml:space="preserve"> </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z w:val="24"/>
          <w:szCs w:val="24"/>
          <w:lang w:val="lt-LT" w:eastAsia="ar-SA"/>
        </w:rPr>
        <w:t>e</w:t>
      </w:r>
      <w:r w:rsidRPr="009E1658">
        <w:rPr>
          <w:rFonts w:ascii="Times New Roman" w:eastAsia="Times New Roman" w:hAnsi="Times New Roman" w:cs="Times New Roman"/>
          <w:spacing w:val="19"/>
          <w:sz w:val="24"/>
          <w:szCs w:val="24"/>
          <w:lang w:val="lt-LT" w:eastAsia="ar-SA"/>
        </w:rPr>
        <w:t xml:space="preserve"> </w:t>
      </w:r>
      <w:r w:rsidRPr="009E1658">
        <w:rPr>
          <w:rFonts w:ascii="Times New Roman" w:eastAsia="Times New Roman" w:hAnsi="Times New Roman" w:cs="Times New Roman"/>
          <w:spacing w:val="-4"/>
          <w:sz w:val="24"/>
          <w:szCs w:val="24"/>
          <w:lang w:val="lt-LT" w:eastAsia="ar-SA"/>
        </w:rPr>
        <w:t>m</w:t>
      </w:r>
      <w:r w:rsidRPr="009E1658">
        <w:rPr>
          <w:rFonts w:ascii="Times New Roman" w:eastAsia="Times New Roman" w:hAnsi="Times New Roman" w:cs="Times New Roman"/>
          <w:spacing w:val="-1"/>
          <w:sz w:val="24"/>
          <w:szCs w:val="24"/>
          <w:lang w:val="lt-LT" w:eastAsia="ar-SA"/>
        </w:rPr>
        <w:t>a</w:t>
      </w:r>
      <w:r w:rsidRPr="009E1658">
        <w:rPr>
          <w:rFonts w:ascii="Times New Roman" w:eastAsia="Times New Roman" w:hAnsi="Times New Roman" w:cs="Times New Roman"/>
          <w:spacing w:val="4"/>
          <w:sz w:val="24"/>
          <w:szCs w:val="24"/>
          <w:lang w:val="lt-LT" w:eastAsia="ar-SA"/>
        </w:rPr>
        <w:t>že</w:t>
      </w:r>
      <w:r w:rsidRPr="009E1658">
        <w:rPr>
          <w:rFonts w:ascii="Times New Roman" w:eastAsia="Times New Roman" w:hAnsi="Times New Roman" w:cs="Times New Roman"/>
          <w:spacing w:val="-2"/>
          <w:sz w:val="24"/>
          <w:szCs w:val="24"/>
          <w:lang w:val="lt-LT" w:eastAsia="ar-SA"/>
        </w:rPr>
        <w:t>s</w:t>
      </w:r>
      <w:r w:rsidRPr="009E1658">
        <w:rPr>
          <w:rFonts w:ascii="Times New Roman" w:eastAsia="Times New Roman" w:hAnsi="Times New Roman" w:cs="Times New Roman"/>
          <w:sz w:val="24"/>
          <w:szCs w:val="24"/>
          <w:lang w:val="lt-LT" w:eastAsia="ar-SA"/>
        </w:rPr>
        <w:t>nė</w:t>
      </w:r>
      <w:r w:rsidRPr="009E1658">
        <w:rPr>
          <w:rFonts w:ascii="Times New Roman" w:eastAsia="Times New Roman" w:hAnsi="Times New Roman" w:cs="Times New Roman"/>
          <w:spacing w:val="19"/>
          <w:sz w:val="24"/>
          <w:szCs w:val="24"/>
          <w:lang w:val="lt-LT" w:eastAsia="ar-SA"/>
        </w:rPr>
        <w:t xml:space="preserve"> </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pacing w:val="4"/>
          <w:sz w:val="24"/>
          <w:szCs w:val="24"/>
          <w:lang w:val="lt-LT" w:eastAsia="ar-SA"/>
        </w:rPr>
        <w:t>e</w:t>
      </w:r>
      <w:r w:rsidRPr="009E1658">
        <w:rPr>
          <w:rFonts w:ascii="Times New Roman" w:eastAsia="Times New Roman" w:hAnsi="Times New Roman" w:cs="Times New Roman"/>
          <w:sz w:val="24"/>
          <w:szCs w:val="24"/>
          <w:lang w:val="lt-LT" w:eastAsia="ar-SA"/>
        </w:rPr>
        <w:t>i</w:t>
      </w:r>
      <w:r w:rsidRPr="009E1658">
        <w:rPr>
          <w:rFonts w:ascii="Times New Roman" w:eastAsia="Times New Roman" w:hAnsi="Times New Roman" w:cs="Times New Roman"/>
          <w:spacing w:val="21"/>
          <w:sz w:val="24"/>
          <w:szCs w:val="24"/>
          <w:lang w:val="lt-LT" w:eastAsia="ar-SA"/>
        </w:rPr>
        <w:t xml:space="preserve"> </w:t>
      </w:r>
      <w:r w:rsidRPr="009E1658">
        <w:rPr>
          <w:rFonts w:ascii="Times New Roman" w:eastAsia="Times New Roman" w:hAnsi="Times New Roman" w:cs="Times New Roman"/>
          <w:sz w:val="24"/>
          <w:szCs w:val="24"/>
          <w:lang w:val="lt-LT" w:eastAsia="ar-SA"/>
        </w:rPr>
        <w:t xml:space="preserve">nustatyta vertė </w:t>
      </w:r>
      <w:r w:rsidRPr="009E1658">
        <w:rPr>
          <w:rFonts w:ascii="Times New Roman" w:eastAsia="Times New Roman" w:hAnsi="Times New Roman" w:cs="Times New Roman"/>
          <w:spacing w:val="2"/>
          <w:sz w:val="24"/>
          <w:szCs w:val="24"/>
          <w:lang w:val="lt-LT" w:eastAsia="ar-SA"/>
        </w:rPr>
        <w:t>(</w:t>
      </w:r>
      <w:r w:rsidRPr="009E1658">
        <w:rPr>
          <w:rFonts w:ascii="Times New Roman" w:eastAsia="Times New Roman" w:hAnsi="Times New Roman" w:cs="Times New Roman"/>
          <w:spacing w:val="3"/>
          <w:sz w:val="24"/>
          <w:szCs w:val="24"/>
          <w:lang w:val="lt-LT" w:eastAsia="ar-SA"/>
        </w:rPr>
        <w:t>š</w:t>
      </w:r>
      <w:r w:rsidRPr="009E1658">
        <w:rPr>
          <w:rFonts w:ascii="Times New Roman" w:eastAsia="Times New Roman" w:hAnsi="Times New Roman" w:cs="Times New Roman"/>
          <w:spacing w:val="-9"/>
          <w:sz w:val="24"/>
          <w:szCs w:val="24"/>
          <w:lang w:val="lt-LT" w:eastAsia="ar-SA"/>
        </w:rPr>
        <w:t>i</w:t>
      </w:r>
      <w:r w:rsidRPr="009E1658">
        <w:rPr>
          <w:rFonts w:ascii="Times New Roman" w:eastAsia="Times New Roman" w:hAnsi="Times New Roman" w:cs="Times New Roman"/>
          <w:sz w:val="24"/>
          <w:szCs w:val="24"/>
          <w:lang w:val="lt-LT" w:eastAsia="ar-SA"/>
        </w:rPr>
        <w:t>s</w:t>
      </w:r>
      <w:r w:rsidRPr="009E1658">
        <w:rPr>
          <w:rFonts w:ascii="Times New Roman" w:eastAsia="Times New Roman" w:hAnsi="Times New Roman" w:cs="Times New Roman"/>
          <w:spacing w:val="23"/>
          <w:sz w:val="24"/>
          <w:szCs w:val="24"/>
          <w:lang w:val="lt-LT" w:eastAsia="ar-SA"/>
        </w:rPr>
        <w:t xml:space="preserve"> </w:t>
      </w:r>
      <w:r w:rsidRPr="009E1658">
        <w:rPr>
          <w:rFonts w:ascii="Times New Roman" w:eastAsia="Times New Roman" w:hAnsi="Times New Roman" w:cs="Times New Roman"/>
          <w:sz w:val="24"/>
          <w:szCs w:val="24"/>
          <w:lang w:val="lt-LT" w:eastAsia="ar-SA"/>
        </w:rPr>
        <w:t>k</w:t>
      </w:r>
      <w:r w:rsidRPr="009E1658">
        <w:rPr>
          <w:rFonts w:ascii="Times New Roman" w:eastAsia="Times New Roman" w:hAnsi="Times New Roman" w:cs="Times New Roman"/>
          <w:spacing w:val="6"/>
          <w:sz w:val="24"/>
          <w:szCs w:val="24"/>
          <w:lang w:val="lt-LT" w:eastAsia="ar-SA"/>
        </w:rPr>
        <w:t>r</w:t>
      </w:r>
      <w:r w:rsidRPr="009E1658">
        <w:rPr>
          <w:rFonts w:ascii="Times New Roman" w:eastAsia="Times New Roman" w:hAnsi="Times New Roman" w:cs="Times New Roman"/>
          <w:spacing w:val="-9"/>
          <w:sz w:val="24"/>
          <w:szCs w:val="24"/>
          <w:lang w:val="lt-LT" w:eastAsia="ar-SA"/>
        </w:rPr>
        <w:t>i</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pacing w:val="-1"/>
          <w:sz w:val="24"/>
          <w:szCs w:val="24"/>
          <w:lang w:val="lt-LT" w:eastAsia="ar-SA"/>
        </w:rPr>
        <w:t>e</w:t>
      </w:r>
      <w:r w:rsidRPr="009E1658">
        <w:rPr>
          <w:rFonts w:ascii="Times New Roman" w:eastAsia="Times New Roman" w:hAnsi="Times New Roman" w:cs="Times New Roman"/>
          <w:spacing w:val="6"/>
          <w:sz w:val="24"/>
          <w:szCs w:val="24"/>
          <w:lang w:val="lt-LT" w:eastAsia="ar-SA"/>
        </w:rPr>
        <w:t>r</w:t>
      </w:r>
      <w:r w:rsidRPr="009E1658">
        <w:rPr>
          <w:rFonts w:ascii="Times New Roman" w:eastAsia="Times New Roman" w:hAnsi="Times New Roman" w:cs="Times New Roman"/>
          <w:spacing w:val="-4"/>
          <w:sz w:val="24"/>
          <w:szCs w:val="24"/>
          <w:lang w:val="lt-LT" w:eastAsia="ar-SA"/>
        </w:rPr>
        <w:t>ij</w:t>
      </w:r>
      <w:r w:rsidRPr="009E1658">
        <w:rPr>
          <w:rFonts w:ascii="Times New Roman" w:eastAsia="Times New Roman" w:hAnsi="Times New Roman" w:cs="Times New Roman"/>
          <w:spacing w:val="5"/>
          <w:sz w:val="24"/>
          <w:szCs w:val="24"/>
          <w:lang w:val="lt-LT" w:eastAsia="ar-SA"/>
        </w:rPr>
        <w:t>u</w:t>
      </w:r>
      <w:r w:rsidRPr="009E1658">
        <w:rPr>
          <w:rFonts w:ascii="Times New Roman" w:eastAsia="Times New Roman" w:hAnsi="Times New Roman" w:cs="Times New Roman"/>
          <w:sz w:val="24"/>
          <w:szCs w:val="24"/>
          <w:lang w:val="lt-LT" w:eastAsia="ar-SA"/>
        </w:rPr>
        <w:t>s</w:t>
      </w:r>
      <w:r w:rsidRPr="009E1658">
        <w:rPr>
          <w:rFonts w:ascii="Times New Roman" w:eastAsia="Times New Roman" w:hAnsi="Times New Roman" w:cs="Times New Roman"/>
          <w:spacing w:val="26"/>
          <w:sz w:val="24"/>
          <w:szCs w:val="24"/>
          <w:lang w:val="lt-LT" w:eastAsia="ar-SA"/>
        </w:rPr>
        <w:t xml:space="preserve"> </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pacing w:val="-1"/>
          <w:sz w:val="24"/>
          <w:szCs w:val="24"/>
          <w:lang w:val="lt-LT" w:eastAsia="ar-SA"/>
        </w:rPr>
        <w:t>e</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9"/>
          <w:sz w:val="24"/>
          <w:szCs w:val="24"/>
          <w:lang w:val="lt-LT" w:eastAsia="ar-SA"/>
        </w:rPr>
        <w:t>i</w:t>
      </w:r>
      <w:r w:rsidRPr="009E1658">
        <w:rPr>
          <w:rFonts w:ascii="Times New Roman" w:eastAsia="Times New Roman" w:hAnsi="Times New Roman" w:cs="Times New Roman"/>
          <w:sz w:val="24"/>
          <w:szCs w:val="24"/>
          <w:lang w:val="lt-LT" w:eastAsia="ar-SA"/>
        </w:rPr>
        <w:t>k</w:t>
      </w:r>
      <w:r w:rsidRPr="009E1658">
        <w:rPr>
          <w:rFonts w:ascii="Times New Roman" w:eastAsia="Times New Roman" w:hAnsi="Times New Roman" w:cs="Times New Roman"/>
          <w:spacing w:val="10"/>
          <w:sz w:val="24"/>
          <w:szCs w:val="24"/>
          <w:lang w:val="lt-LT" w:eastAsia="ar-SA"/>
        </w:rPr>
        <w:t>o</w:t>
      </w:r>
      <w:r w:rsidRPr="009E1658">
        <w:rPr>
          <w:rFonts w:ascii="Times New Roman" w:eastAsia="Times New Roman" w:hAnsi="Times New Roman" w:cs="Times New Roman"/>
          <w:spacing w:val="-9"/>
          <w:sz w:val="24"/>
          <w:szCs w:val="24"/>
          <w:lang w:val="lt-LT" w:eastAsia="ar-SA"/>
        </w:rPr>
        <w:t>m</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z w:val="24"/>
          <w:szCs w:val="24"/>
          <w:lang w:val="lt-LT" w:eastAsia="ar-SA"/>
        </w:rPr>
        <w:t xml:space="preserve">s </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pacing w:val="-1"/>
          <w:sz w:val="24"/>
          <w:szCs w:val="24"/>
          <w:lang w:val="lt-LT" w:eastAsia="ar-SA"/>
        </w:rPr>
        <w:t>e</w:t>
      </w:r>
      <w:r w:rsidRPr="009E1658">
        <w:rPr>
          <w:rFonts w:ascii="Times New Roman" w:eastAsia="Times New Roman" w:hAnsi="Times New Roman" w:cs="Times New Roman"/>
          <w:spacing w:val="5"/>
          <w:sz w:val="24"/>
          <w:szCs w:val="24"/>
          <w:lang w:val="lt-LT" w:eastAsia="ar-SA"/>
        </w:rPr>
        <w:t>k</w:t>
      </w:r>
      <w:r w:rsidRPr="009E1658">
        <w:rPr>
          <w:rFonts w:ascii="Times New Roman" w:eastAsia="Times New Roman" w:hAnsi="Times New Roman" w:cs="Times New Roman"/>
          <w:spacing w:val="1"/>
          <w:sz w:val="24"/>
          <w:szCs w:val="24"/>
          <w:lang w:val="lt-LT" w:eastAsia="ar-SA"/>
        </w:rPr>
        <w:t>i</w:t>
      </w:r>
      <w:r w:rsidRPr="009E1658">
        <w:rPr>
          <w:rFonts w:ascii="Times New Roman" w:eastAsia="Times New Roman" w:hAnsi="Times New Roman" w:cs="Times New Roman"/>
          <w:spacing w:val="-4"/>
          <w:sz w:val="24"/>
          <w:szCs w:val="24"/>
          <w:lang w:val="lt-LT" w:eastAsia="ar-SA"/>
        </w:rPr>
        <w:t>l</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pacing w:val="10"/>
          <w:sz w:val="24"/>
          <w:szCs w:val="24"/>
          <w:lang w:val="lt-LT" w:eastAsia="ar-SA"/>
        </w:rPr>
        <w:t>o</w:t>
      </w:r>
      <w:r w:rsidRPr="009E1658">
        <w:rPr>
          <w:rFonts w:ascii="Times New Roman" w:eastAsia="Times New Roman" w:hAnsi="Times New Roman" w:cs="Times New Roman"/>
          <w:spacing w:val="-4"/>
          <w:sz w:val="24"/>
          <w:szCs w:val="24"/>
          <w:lang w:val="lt-LT" w:eastAsia="ar-SA"/>
        </w:rPr>
        <w:t>j</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4"/>
          <w:sz w:val="24"/>
          <w:szCs w:val="24"/>
          <w:lang w:val="lt-LT" w:eastAsia="ar-SA"/>
        </w:rPr>
        <w:t>m</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4"/>
          <w:sz w:val="24"/>
          <w:szCs w:val="24"/>
          <w:lang w:val="lt-LT" w:eastAsia="ar-SA"/>
        </w:rPr>
        <w:t>j</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z w:val="24"/>
          <w:szCs w:val="24"/>
          <w:lang w:val="lt-LT" w:eastAsia="ar-SA"/>
        </w:rPr>
        <w:t xml:space="preserve">m </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z w:val="24"/>
          <w:szCs w:val="24"/>
          <w:lang w:val="lt-LT" w:eastAsia="ar-SA"/>
        </w:rPr>
        <w:t>u</w:t>
      </w:r>
      <w:r w:rsidRPr="009E1658">
        <w:rPr>
          <w:rFonts w:ascii="Times New Roman" w:eastAsia="Times New Roman" w:hAnsi="Times New Roman" w:cs="Times New Roman"/>
          <w:spacing w:val="2"/>
          <w:sz w:val="24"/>
          <w:szCs w:val="24"/>
          <w:lang w:val="lt-LT" w:eastAsia="ar-SA"/>
        </w:rPr>
        <w:t>r</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z w:val="24"/>
          <w:szCs w:val="24"/>
          <w:lang w:val="lt-LT" w:eastAsia="ar-SA"/>
        </w:rPr>
        <w:t>u</w:t>
      </w:r>
      <w:r w:rsidRPr="009E1658">
        <w:rPr>
          <w:rFonts w:ascii="Times New Roman" w:eastAsia="Times New Roman" w:hAnsi="Times New Roman" w:cs="Times New Roman"/>
          <w:spacing w:val="-9"/>
          <w:sz w:val="24"/>
          <w:szCs w:val="24"/>
          <w:lang w:val="lt-LT" w:eastAsia="ar-SA"/>
        </w:rPr>
        <w:t>i</w:t>
      </w:r>
      <w:r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pacing w:val="5"/>
          <w:sz w:val="24"/>
          <w:szCs w:val="24"/>
          <w:lang w:val="lt-LT" w:eastAsia="ar-SA"/>
        </w:rPr>
        <w:t>k</w:t>
      </w:r>
      <w:r w:rsidRPr="009E1658">
        <w:rPr>
          <w:rFonts w:ascii="Times New Roman" w:eastAsia="Times New Roman" w:hAnsi="Times New Roman" w:cs="Times New Roman"/>
          <w:spacing w:val="-4"/>
          <w:sz w:val="24"/>
          <w:szCs w:val="24"/>
          <w:lang w:val="lt-LT" w:eastAsia="ar-SA"/>
        </w:rPr>
        <w:t>il</w:t>
      </w:r>
      <w:r w:rsidRPr="009E1658">
        <w:rPr>
          <w:rFonts w:ascii="Times New Roman" w:eastAsia="Times New Roman" w:hAnsi="Times New Roman" w:cs="Times New Roman"/>
          <w:spacing w:val="-5"/>
          <w:sz w:val="24"/>
          <w:szCs w:val="24"/>
          <w:lang w:val="lt-LT" w:eastAsia="ar-SA"/>
        </w:rPr>
        <w:t>n</w:t>
      </w:r>
      <w:r w:rsidRPr="009E1658">
        <w:rPr>
          <w:rFonts w:ascii="Times New Roman" w:eastAsia="Times New Roman" w:hAnsi="Times New Roman" w:cs="Times New Roman"/>
          <w:spacing w:val="10"/>
          <w:sz w:val="24"/>
          <w:szCs w:val="24"/>
          <w:lang w:val="lt-LT" w:eastAsia="ar-SA"/>
        </w:rPr>
        <w:t>o</w:t>
      </w:r>
      <w:r w:rsidRPr="009E1658">
        <w:rPr>
          <w:rFonts w:ascii="Times New Roman" w:eastAsia="Times New Roman" w:hAnsi="Times New Roman" w:cs="Times New Roman"/>
          <w:spacing w:val="-4"/>
          <w:sz w:val="24"/>
          <w:szCs w:val="24"/>
          <w:lang w:val="lt-LT" w:eastAsia="ar-SA"/>
        </w:rPr>
        <w:t>j</w:t>
      </w:r>
      <w:r w:rsidRPr="009E1658">
        <w:rPr>
          <w:rFonts w:ascii="Times New Roman" w:eastAsia="Times New Roman" w:hAnsi="Times New Roman" w:cs="Times New Roman"/>
          <w:spacing w:val="4"/>
          <w:sz w:val="24"/>
          <w:szCs w:val="24"/>
          <w:lang w:val="lt-LT" w:eastAsia="ar-SA"/>
        </w:rPr>
        <w:t>a</w:t>
      </w:r>
      <w:r w:rsidRPr="009E1658">
        <w:rPr>
          <w:rFonts w:ascii="Times New Roman" w:eastAsia="Times New Roman" w:hAnsi="Times New Roman" w:cs="Times New Roman"/>
          <w:spacing w:val="-9"/>
          <w:sz w:val="24"/>
          <w:szCs w:val="24"/>
          <w:lang w:val="lt-LT" w:eastAsia="ar-SA"/>
        </w:rPr>
        <w:t>m</w:t>
      </w:r>
      <w:r w:rsidRPr="009E1658">
        <w:rPr>
          <w:rFonts w:ascii="Times New Roman" w:eastAsia="Times New Roman" w:hAnsi="Times New Roman" w:cs="Times New Roman"/>
          <w:spacing w:val="5"/>
          <w:sz w:val="24"/>
          <w:szCs w:val="24"/>
          <w:lang w:val="lt-LT" w:eastAsia="ar-SA"/>
        </w:rPr>
        <w:t>o</w:t>
      </w:r>
      <w:r w:rsidRPr="009E1658">
        <w:rPr>
          <w:rFonts w:ascii="Times New Roman" w:eastAsia="Times New Roman" w:hAnsi="Times New Roman" w:cs="Times New Roman"/>
          <w:spacing w:val="3"/>
          <w:sz w:val="24"/>
          <w:szCs w:val="24"/>
          <w:lang w:val="lt-LT" w:eastAsia="ar-SA"/>
        </w:rPr>
        <w:t>s</w:t>
      </w:r>
      <w:r w:rsidRPr="009E1658">
        <w:rPr>
          <w:rFonts w:ascii="Times New Roman" w:eastAsia="Times New Roman" w:hAnsi="Times New Roman" w:cs="Times New Roman"/>
          <w:spacing w:val="-9"/>
          <w:sz w:val="24"/>
          <w:szCs w:val="24"/>
          <w:lang w:val="lt-LT" w:eastAsia="ar-SA"/>
        </w:rPr>
        <w:t>i</w:t>
      </w:r>
      <w:r w:rsidRPr="009E1658">
        <w:rPr>
          <w:rFonts w:ascii="Times New Roman" w:eastAsia="Times New Roman" w:hAnsi="Times New Roman" w:cs="Times New Roman"/>
          <w:spacing w:val="10"/>
          <w:sz w:val="24"/>
          <w:szCs w:val="24"/>
          <w:lang w:val="lt-LT" w:eastAsia="ar-SA"/>
        </w:rPr>
        <w:t>o</w:t>
      </w:r>
      <w:r w:rsidRPr="009E1658">
        <w:rPr>
          <w:rFonts w:ascii="Times New Roman" w:eastAsia="Times New Roman" w:hAnsi="Times New Roman" w:cs="Times New Roman"/>
          <w:spacing w:val="-4"/>
          <w:sz w:val="24"/>
          <w:szCs w:val="24"/>
          <w:lang w:val="lt-LT" w:eastAsia="ar-SA"/>
        </w:rPr>
        <w:t>m</w:t>
      </w:r>
      <w:r w:rsidRPr="009E1658">
        <w:rPr>
          <w:rFonts w:ascii="Times New Roman" w:eastAsia="Times New Roman" w:hAnsi="Times New Roman" w:cs="Times New Roman"/>
          <w:sz w:val="24"/>
          <w:szCs w:val="24"/>
          <w:lang w:val="lt-LT" w:eastAsia="ar-SA"/>
        </w:rPr>
        <w:t>s k</w:t>
      </w:r>
      <w:r w:rsidRPr="009E1658">
        <w:rPr>
          <w:rFonts w:ascii="Times New Roman" w:eastAsia="Times New Roman" w:hAnsi="Times New Roman" w:cs="Times New Roman"/>
          <w:spacing w:val="1"/>
          <w:sz w:val="24"/>
          <w:szCs w:val="24"/>
          <w:lang w:val="lt-LT" w:eastAsia="ar-SA"/>
        </w:rPr>
        <w:t>u</w:t>
      </w:r>
      <w:r w:rsidRPr="009E1658">
        <w:rPr>
          <w:rFonts w:ascii="Times New Roman" w:eastAsia="Times New Roman" w:hAnsi="Times New Roman" w:cs="Times New Roman"/>
          <w:spacing w:val="-9"/>
          <w:sz w:val="24"/>
          <w:szCs w:val="24"/>
          <w:lang w:val="lt-LT" w:eastAsia="ar-SA"/>
        </w:rPr>
        <w:t>l</w:t>
      </w:r>
      <w:r w:rsidRPr="009E1658">
        <w:rPr>
          <w:rFonts w:ascii="Times New Roman" w:eastAsia="Times New Roman" w:hAnsi="Times New Roman" w:cs="Times New Roman"/>
          <w:spacing w:val="5"/>
          <w:sz w:val="24"/>
          <w:szCs w:val="24"/>
          <w:lang w:val="lt-LT" w:eastAsia="ar-SA"/>
        </w:rPr>
        <w:t>t</w:t>
      </w:r>
      <w:r w:rsidRPr="009E1658">
        <w:rPr>
          <w:rFonts w:ascii="Times New Roman" w:eastAsia="Times New Roman" w:hAnsi="Times New Roman" w:cs="Times New Roman"/>
          <w:sz w:val="24"/>
          <w:szCs w:val="24"/>
          <w:lang w:val="lt-LT" w:eastAsia="ar-SA"/>
        </w:rPr>
        <w:t>ū</w:t>
      </w:r>
      <w:r w:rsidRPr="009E1658">
        <w:rPr>
          <w:rFonts w:ascii="Times New Roman" w:eastAsia="Times New Roman" w:hAnsi="Times New Roman" w:cs="Times New Roman"/>
          <w:spacing w:val="2"/>
          <w:sz w:val="24"/>
          <w:szCs w:val="24"/>
          <w:lang w:val="lt-LT" w:eastAsia="ar-SA"/>
        </w:rPr>
        <w:t>r</w:t>
      </w:r>
      <w:r w:rsidRPr="009E1658">
        <w:rPr>
          <w:rFonts w:ascii="Times New Roman" w:eastAsia="Times New Roman" w:hAnsi="Times New Roman" w:cs="Times New Roman"/>
          <w:spacing w:val="5"/>
          <w:sz w:val="24"/>
          <w:szCs w:val="24"/>
          <w:lang w:val="lt-LT" w:eastAsia="ar-SA"/>
        </w:rPr>
        <w:t>o</w:t>
      </w:r>
      <w:r w:rsidRPr="009E1658">
        <w:rPr>
          <w:rFonts w:ascii="Times New Roman" w:eastAsia="Times New Roman" w:hAnsi="Times New Roman" w:cs="Times New Roman"/>
          <w:sz w:val="24"/>
          <w:szCs w:val="24"/>
          <w:lang w:val="lt-LT" w:eastAsia="ar-SA"/>
        </w:rPr>
        <w:t xml:space="preserve">s </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5"/>
          <w:sz w:val="24"/>
          <w:szCs w:val="24"/>
          <w:lang w:val="lt-LT" w:eastAsia="ar-SA"/>
        </w:rPr>
        <w:t>yb</w:t>
      </w:r>
      <w:r w:rsidRPr="009E1658">
        <w:rPr>
          <w:rFonts w:ascii="Times New Roman" w:eastAsia="Times New Roman" w:hAnsi="Times New Roman" w:cs="Arial"/>
          <w:spacing w:val="4"/>
          <w:sz w:val="24"/>
          <w:szCs w:val="24"/>
          <w:lang w:val="lt-LT" w:eastAsia="ar-SA"/>
        </w:rPr>
        <w:t>ė</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 xml:space="preserve">r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3"/>
          <w:sz w:val="24"/>
          <w:szCs w:val="24"/>
          <w:lang w:val="lt-LT" w:eastAsia="ar-SA"/>
        </w:rPr>
        <w:t>r</w:t>
      </w:r>
      <w:r w:rsidRPr="009E1658">
        <w:rPr>
          <w:rFonts w:ascii="Times New Roman" w:eastAsia="Times New Roman" w:hAnsi="Times New Roman" w:cs="Arial"/>
          <w:sz w:val="24"/>
          <w:szCs w:val="24"/>
          <w:lang w:val="lt-LT" w:eastAsia="ar-SA"/>
        </w:rPr>
        <w:t>to p</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4"/>
          <w:sz w:val="24"/>
          <w:szCs w:val="24"/>
          <w:lang w:val="lt-LT" w:eastAsia="ar-SA"/>
        </w:rPr>
        <w:t>ė</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2"/>
          <w:sz w:val="24"/>
          <w:szCs w:val="24"/>
          <w:lang w:val="lt-LT" w:eastAsia="ar-SA"/>
        </w:rPr>
        <w:t>s, šaunamiesiems ginklams</w:t>
      </w:r>
      <w:r w:rsidRPr="009E1658">
        <w:rPr>
          <w:rFonts w:ascii="Times New Roman" w:eastAsia="Times New Roman" w:hAnsi="Times New Roman" w:cs="Arial"/>
          <w:spacing w:val="2"/>
          <w:sz w:val="24"/>
          <w:szCs w:val="24"/>
          <w:lang w:val="lt-LT" w:eastAsia="ar-SA"/>
        </w:rPr>
        <w:t>)</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40"/>
          <w:sz w:val="24"/>
          <w:szCs w:val="24"/>
          <w:lang w:val="lt-LT" w:eastAsia="ar-SA"/>
        </w:rPr>
        <w:t xml:space="preserve"> </w:t>
      </w:r>
      <w:r w:rsidRPr="009E1658">
        <w:rPr>
          <w:rFonts w:ascii="Times New Roman" w:eastAsia="Times New Roman" w:hAnsi="Times New Roman" w:cs="Arial"/>
          <w:spacing w:val="-4"/>
          <w:sz w:val="24"/>
          <w:szCs w:val="24"/>
          <w:lang w:val="lt-LT" w:eastAsia="ar-SA"/>
        </w:rPr>
        <w:t>įstaigos</w:t>
      </w:r>
      <w:r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9"/>
          <w:sz w:val="24"/>
          <w:szCs w:val="24"/>
          <w:lang w:val="lt-LT" w:eastAsia="ar-SA"/>
        </w:rPr>
        <w:t>l</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4"/>
          <w:sz w:val="24"/>
          <w:szCs w:val="24"/>
          <w:lang w:val="lt-LT" w:eastAsia="ar-SA"/>
        </w:rPr>
        <w:t>j</w:t>
      </w:r>
      <w:r w:rsidRPr="009E1658">
        <w:rPr>
          <w:rFonts w:ascii="Times New Roman" w:eastAsia="Times New Roman" w:hAnsi="Times New Roman" w:cs="Arial"/>
          <w:sz w:val="24"/>
          <w:szCs w:val="24"/>
          <w:lang w:val="lt-LT" w:eastAsia="ar-SA"/>
        </w:rPr>
        <w:t>e</w:t>
      </w:r>
      <w:r w:rsidRPr="009E1658">
        <w:rPr>
          <w:rFonts w:ascii="Times New Roman" w:eastAsia="Times New Roman" w:hAnsi="Times New Roman" w:cs="Arial"/>
          <w:spacing w:val="3"/>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8"/>
          <w:sz w:val="24"/>
          <w:szCs w:val="24"/>
          <w:lang w:val="lt-LT" w:eastAsia="ar-SA"/>
        </w:rPr>
        <w:t xml:space="preserve"> </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5"/>
          <w:sz w:val="24"/>
          <w:szCs w:val="24"/>
          <w:lang w:val="lt-LT" w:eastAsia="ar-SA"/>
        </w:rPr>
        <w:t>g</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10"/>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7"/>
          <w:sz w:val="24"/>
          <w:szCs w:val="24"/>
          <w:lang w:val="lt-LT" w:eastAsia="ar-SA"/>
        </w:rPr>
        <w:t xml:space="preserve"> </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8"/>
          <w:sz w:val="24"/>
          <w:szCs w:val="24"/>
          <w:lang w:val="lt-LT" w:eastAsia="ar-SA"/>
        </w:rPr>
        <w:t xml:space="preserve"> </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3"/>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4"/>
          <w:sz w:val="24"/>
          <w:szCs w:val="24"/>
          <w:lang w:val="lt-LT" w:eastAsia="ar-SA"/>
        </w:rPr>
        <w:t>į</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 xml:space="preserve"> </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
          <w:sz w:val="24"/>
          <w:szCs w:val="24"/>
          <w:lang w:val="lt-LT" w:eastAsia="ar-SA"/>
        </w:rPr>
        <w:t>ė</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8"/>
          <w:sz w:val="24"/>
          <w:szCs w:val="24"/>
          <w:lang w:val="lt-LT" w:eastAsia="ar-SA"/>
        </w:rPr>
        <w:t xml:space="preserve"> </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d</w:t>
      </w:r>
      <w:r w:rsidRPr="009E1658">
        <w:rPr>
          <w:rFonts w:ascii="Times New Roman" w:eastAsia="Times New Roman" w:hAnsi="Times New Roman" w:cs="Arial"/>
          <w:spacing w:val="11"/>
          <w:sz w:val="24"/>
          <w:szCs w:val="24"/>
          <w:lang w:val="lt-LT" w:eastAsia="ar-SA"/>
        </w:rPr>
        <w:t xml:space="preserve"> </w:t>
      </w:r>
      <w:r w:rsidRPr="009E1658">
        <w:rPr>
          <w:rFonts w:ascii="Times New Roman" w:eastAsia="Times New Roman" w:hAnsi="Times New Roman" w:cs="Arial"/>
          <w:spacing w:val="-5"/>
          <w:sz w:val="24"/>
          <w:szCs w:val="24"/>
          <w:lang w:val="lt-LT" w:eastAsia="ar-SA"/>
        </w:rPr>
        <w:t>b</w:t>
      </w:r>
      <w:r w:rsidRPr="009E1658">
        <w:rPr>
          <w:rFonts w:ascii="Times New Roman" w:eastAsia="Times New Roman" w:hAnsi="Times New Roman" w:cs="Arial"/>
          <w:sz w:val="24"/>
          <w:szCs w:val="24"/>
          <w:lang w:val="lt-LT" w:eastAsia="ar-SA"/>
        </w:rPr>
        <w:t>ū</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7"/>
          <w:sz w:val="24"/>
          <w:szCs w:val="24"/>
          <w:lang w:val="lt-LT" w:eastAsia="ar-SA"/>
        </w:rPr>
        <w:t>s</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 xml:space="preserve">is </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5"/>
          <w:sz w:val="24"/>
          <w:szCs w:val="24"/>
          <w:lang w:val="lt-LT" w:eastAsia="ar-SA"/>
        </w:rPr>
        <w:t>ot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 xml:space="preserve">s įstaiga </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š</w:t>
      </w:r>
      <w:r w:rsidRPr="009E1658">
        <w:rPr>
          <w:rFonts w:ascii="Times New Roman" w:eastAsia="Times New Roman" w:hAnsi="Times New Roman" w:cs="Arial"/>
          <w:spacing w:val="23"/>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to</w:t>
      </w:r>
      <w:r w:rsidRPr="009E1658">
        <w:rPr>
          <w:rFonts w:ascii="Times New Roman" w:eastAsia="Times New Roman" w:hAnsi="Times New Roman" w:cs="Arial"/>
          <w:spacing w:val="29"/>
          <w:sz w:val="24"/>
          <w:szCs w:val="24"/>
          <w:lang w:val="lt-LT" w:eastAsia="ar-SA"/>
        </w:rPr>
        <w:t xml:space="preserve"> </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us</w:t>
      </w:r>
      <w:r w:rsidRPr="009E1658">
        <w:rPr>
          <w:rFonts w:ascii="Times New Roman" w:eastAsia="Times New Roman" w:hAnsi="Times New Roman" w:cs="Arial"/>
          <w:spacing w:val="22"/>
          <w:sz w:val="24"/>
          <w:szCs w:val="24"/>
          <w:lang w:val="lt-LT" w:eastAsia="ar-SA"/>
        </w:rPr>
        <w:t xml:space="preserve"> </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4"/>
          <w:sz w:val="24"/>
          <w:szCs w:val="24"/>
          <w:lang w:val="lt-LT" w:eastAsia="ar-SA"/>
        </w:rPr>
        <w:t>mi</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4"/>
          <w:sz w:val="24"/>
          <w:szCs w:val="24"/>
          <w:lang w:val="lt-LT" w:eastAsia="ar-SA"/>
        </w:rPr>
        <w:t>ė</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7"/>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ud</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2"/>
          <w:sz w:val="24"/>
          <w:szCs w:val="24"/>
          <w:lang w:val="lt-LT" w:eastAsia="ar-SA"/>
        </w:rPr>
        <w:t>s ar naudos įstaigos veiklai vykdyti</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a</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26"/>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9E1658"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9E1658"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9E1658">
        <w:rPr>
          <w:rFonts w:ascii="Times New Roman" w:eastAsia="Times New Roman" w:hAnsi="Times New Roman" w:cs="Times New Roman"/>
          <w:bCs/>
          <w:sz w:val="24"/>
          <w:szCs w:val="24"/>
          <w:lang w:val="lt-LT" w:eastAsia="ar-SA"/>
        </w:rPr>
        <w:t xml:space="preserve">Turto likvidacinė vertė yra lygi </w:t>
      </w:r>
      <w:r w:rsidR="00794445" w:rsidRPr="009E1658">
        <w:rPr>
          <w:rFonts w:ascii="Times New Roman" w:eastAsia="Times New Roman" w:hAnsi="Times New Roman" w:cs="Times New Roman"/>
          <w:bCs/>
          <w:sz w:val="24"/>
          <w:szCs w:val="24"/>
          <w:lang w:val="lt-LT" w:eastAsia="ar-SA"/>
        </w:rPr>
        <w:t xml:space="preserve">1 </w:t>
      </w:r>
      <w:r w:rsidRPr="009E1658">
        <w:rPr>
          <w:rFonts w:ascii="Times New Roman" w:eastAsia="Times New Roman" w:hAnsi="Times New Roman" w:cs="Times New Roman"/>
          <w:bCs/>
          <w:sz w:val="24"/>
          <w:szCs w:val="24"/>
          <w:lang w:val="lt-LT" w:eastAsia="ar-SA"/>
        </w:rPr>
        <w:t>eur</w:t>
      </w:r>
      <w:r w:rsidR="00794445" w:rsidRPr="009E1658">
        <w:rPr>
          <w:rFonts w:ascii="Times New Roman" w:eastAsia="Times New Roman" w:hAnsi="Times New Roman" w:cs="Times New Roman"/>
          <w:bCs/>
          <w:sz w:val="24"/>
          <w:szCs w:val="24"/>
          <w:lang w:val="lt-LT" w:eastAsia="ar-SA"/>
        </w:rPr>
        <w:t>ui</w:t>
      </w:r>
      <w:r w:rsidRPr="009E1658">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7"/>
      <w:r w:rsidRPr="009E1658">
        <w:rPr>
          <w:rFonts w:ascii="Times New Roman" w:eastAsia="Times New Roman" w:hAnsi="Times New Roman" w:cs="Times New Roman"/>
          <w:sz w:val="24"/>
          <w:szCs w:val="24"/>
          <w:lang w:val="lt-LT" w:eastAsia="ar-SA"/>
        </w:rPr>
        <w:t xml:space="preserve"> Nusidėvėjimas yra neskaičiuojamas turtui, </w:t>
      </w:r>
      <w:r w:rsidRPr="009E1658">
        <w:rPr>
          <w:rFonts w:ascii="Times New Roman" w:eastAsia="Times New Roman" w:hAnsi="Times New Roman" w:cs="Times New Roman"/>
          <w:sz w:val="24"/>
          <w:szCs w:val="24"/>
          <w:lang w:val="lt-LT" w:eastAsia="ar-SA"/>
        </w:rPr>
        <w:lastRenderedPageBreak/>
        <w:t xml:space="preserve">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Pr="009E1658"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9E1658">
        <w:rPr>
          <w:rFonts w:ascii="Times New Roman" w:eastAsia="Times New Roman" w:hAnsi="Times New Roman" w:cs="Times New Roman"/>
          <w:sz w:val="24"/>
          <w:szCs w:val="24"/>
          <w:lang w:val="lt-LT" w:eastAsia="ar-SA"/>
        </w:rPr>
        <w:t>.</w:t>
      </w:r>
      <w:r w:rsidRPr="009E1658">
        <w:rPr>
          <w:rFonts w:ascii="Times New Roman" w:eastAsia="Times New Roman" w:hAnsi="Times New Roman" w:cs="Times New Roman"/>
          <w:sz w:val="24"/>
          <w:szCs w:val="24"/>
          <w:lang w:val="lt-LT" w:eastAsia="ar-SA"/>
        </w:rPr>
        <w:t xml:space="preserve"> </w:t>
      </w:r>
    </w:p>
    <w:p w14:paraId="3B975183" w14:textId="77777777" w:rsidR="00C73B47" w:rsidRPr="009E1658"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9E1658">
        <w:rPr>
          <w:rFonts w:ascii="Times New Roman" w:eastAsia="Times New Roman" w:hAnsi="Times New Roman" w:cs="Times New Roman"/>
          <w:sz w:val="24"/>
          <w:szCs w:val="24"/>
          <w:lang w:val="lt-LT" w:eastAsia="ar-SA"/>
        </w:rPr>
        <w:t>Ilgalaikio materialiojo turto nusidėvėjimo (amortizacijos) norma</w:t>
      </w:r>
      <w:r w:rsidRPr="009E1658">
        <w:rPr>
          <w:rFonts w:ascii="Times New Roman" w:hAnsi="Times New Roman" w:cs="Times New Roman"/>
          <w:sz w:val="24"/>
          <w:szCs w:val="24"/>
          <w:lang w:val="lt-LT"/>
        </w:rPr>
        <w:t>tyvai</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6379"/>
        <w:gridCol w:w="2352"/>
      </w:tblGrid>
      <w:tr w:rsidR="009E1658" w:rsidRPr="009E1658" w14:paraId="4505F67C" w14:textId="77777777" w:rsidTr="00F92275">
        <w:trPr>
          <w:trHeight w:val="23"/>
          <w:tblHeader/>
          <w:jc w:val="center"/>
        </w:trPr>
        <w:tc>
          <w:tcPr>
            <w:tcW w:w="846" w:type="dxa"/>
            <w:tcMar>
              <w:top w:w="28" w:type="dxa"/>
              <w:left w:w="57" w:type="dxa"/>
              <w:bottom w:w="28" w:type="dxa"/>
              <w:right w:w="57" w:type="dxa"/>
            </w:tcMar>
            <w:vAlign w:val="center"/>
          </w:tcPr>
          <w:p w14:paraId="3113F6E1" w14:textId="6679B2C4" w:rsidR="00F92275" w:rsidRPr="009E1658" w:rsidRDefault="00F92275" w:rsidP="00F92275">
            <w:pPr>
              <w:spacing w:after="0"/>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Eil.</w:t>
            </w:r>
          </w:p>
          <w:p w14:paraId="371ED10D" w14:textId="72A14D00" w:rsidR="00C73B47" w:rsidRPr="009E1658" w:rsidRDefault="00C73B47" w:rsidP="00F92275">
            <w:pPr>
              <w:spacing w:after="0"/>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Nr.</w:t>
            </w:r>
          </w:p>
        </w:tc>
        <w:tc>
          <w:tcPr>
            <w:tcW w:w="6379" w:type="dxa"/>
            <w:tcMar>
              <w:top w:w="28" w:type="dxa"/>
              <w:left w:w="57" w:type="dxa"/>
              <w:bottom w:w="28" w:type="dxa"/>
              <w:right w:w="57" w:type="dxa"/>
            </w:tcMar>
            <w:vAlign w:val="center"/>
          </w:tcPr>
          <w:p w14:paraId="3446BDFC" w14:textId="77777777" w:rsidR="00C73B47" w:rsidRPr="009E1658" w:rsidRDefault="00C73B47" w:rsidP="00F92275">
            <w:pPr>
              <w:spacing w:after="0"/>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Ilgalaikio turto grupės ir rūšys</w:t>
            </w:r>
          </w:p>
        </w:tc>
        <w:tc>
          <w:tcPr>
            <w:tcW w:w="2352" w:type="dxa"/>
            <w:tcMar>
              <w:top w:w="28" w:type="dxa"/>
              <w:left w:w="57" w:type="dxa"/>
              <w:bottom w:w="28" w:type="dxa"/>
              <w:right w:w="57" w:type="dxa"/>
            </w:tcMar>
            <w:vAlign w:val="center"/>
          </w:tcPr>
          <w:p w14:paraId="18F3335B" w14:textId="77777777" w:rsidR="00C73B47" w:rsidRPr="009E1658" w:rsidRDefault="00C73B47" w:rsidP="00F92275">
            <w:pPr>
              <w:spacing w:after="0"/>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Turto nusidėvėjimo (amortizacijos) normatyvai (metais)</w:t>
            </w:r>
          </w:p>
        </w:tc>
      </w:tr>
      <w:tr w:rsidR="009E1658" w:rsidRPr="009E1658" w14:paraId="4318706C" w14:textId="77777777" w:rsidTr="00F92275">
        <w:trPr>
          <w:trHeight w:val="23"/>
          <w:jc w:val="center"/>
        </w:trPr>
        <w:tc>
          <w:tcPr>
            <w:tcW w:w="846" w:type="dxa"/>
            <w:tcMar>
              <w:top w:w="28" w:type="dxa"/>
              <w:left w:w="57" w:type="dxa"/>
              <w:bottom w:w="28" w:type="dxa"/>
              <w:right w:w="57" w:type="dxa"/>
            </w:tcMar>
            <w:vAlign w:val="center"/>
          </w:tcPr>
          <w:p w14:paraId="10CDD761" w14:textId="77777777" w:rsidR="00C73B47" w:rsidRPr="009E1658" w:rsidRDefault="00C73B47" w:rsidP="00F92275">
            <w:pPr>
              <w:spacing w:after="0"/>
              <w:jc w:val="center"/>
              <w:rPr>
                <w:rFonts w:ascii="Times New Roman" w:hAnsi="Times New Roman" w:cs="Times New Roman"/>
                <w:sz w:val="24"/>
                <w:szCs w:val="24"/>
                <w:lang w:val="lt-LT"/>
              </w:rPr>
            </w:pPr>
          </w:p>
        </w:tc>
        <w:tc>
          <w:tcPr>
            <w:tcW w:w="6379" w:type="dxa"/>
            <w:tcMar>
              <w:top w:w="28" w:type="dxa"/>
              <w:left w:w="57" w:type="dxa"/>
              <w:bottom w:w="28" w:type="dxa"/>
              <w:right w:w="57" w:type="dxa"/>
            </w:tcMar>
            <w:vAlign w:val="center"/>
          </w:tcPr>
          <w:p w14:paraId="43CC6008"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MATERIALUSIS TURTAS</w:t>
            </w:r>
          </w:p>
        </w:tc>
        <w:tc>
          <w:tcPr>
            <w:tcW w:w="2352" w:type="dxa"/>
            <w:tcMar>
              <w:top w:w="28" w:type="dxa"/>
              <w:left w:w="57" w:type="dxa"/>
              <w:bottom w:w="28" w:type="dxa"/>
              <w:right w:w="57" w:type="dxa"/>
            </w:tcMar>
            <w:vAlign w:val="center"/>
          </w:tcPr>
          <w:p w14:paraId="128CEACD"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161E9A44" w14:textId="77777777" w:rsidTr="00F92275">
        <w:trPr>
          <w:trHeight w:val="23"/>
          <w:jc w:val="center"/>
        </w:trPr>
        <w:tc>
          <w:tcPr>
            <w:tcW w:w="846" w:type="dxa"/>
            <w:tcMar>
              <w:top w:w="28" w:type="dxa"/>
              <w:left w:w="57" w:type="dxa"/>
              <w:bottom w:w="28" w:type="dxa"/>
              <w:right w:w="57" w:type="dxa"/>
            </w:tcMar>
            <w:vAlign w:val="center"/>
          </w:tcPr>
          <w:p w14:paraId="1B9DB0A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c>
          <w:tcPr>
            <w:tcW w:w="6379" w:type="dxa"/>
            <w:tcMar>
              <w:top w:w="28" w:type="dxa"/>
              <w:left w:w="57" w:type="dxa"/>
              <w:bottom w:w="28" w:type="dxa"/>
              <w:right w:w="57" w:type="dxa"/>
            </w:tcMar>
            <w:vAlign w:val="center"/>
          </w:tcPr>
          <w:p w14:paraId="0B8FEE10" w14:textId="77777777" w:rsidR="00C73B47" w:rsidRPr="009E1658" w:rsidRDefault="00C73B47" w:rsidP="00F92275">
            <w:pPr>
              <w:spacing w:after="0"/>
              <w:rPr>
                <w:rFonts w:ascii="Times New Roman" w:hAnsi="Times New Roman" w:cs="Times New Roman"/>
                <w:b/>
                <w:sz w:val="24"/>
                <w:szCs w:val="24"/>
                <w:lang w:val="lt-LT"/>
              </w:rPr>
            </w:pPr>
            <w:r w:rsidRPr="009E1658">
              <w:rPr>
                <w:rFonts w:ascii="Times New Roman" w:hAnsi="Times New Roman" w:cs="Times New Roman"/>
                <w:b/>
                <w:sz w:val="24"/>
                <w:szCs w:val="24"/>
                <w:lang w:val="lt-LT"/>
              </w:rPr>
              <w:t>Pastatai</w:t>
            </w:r>
          </w:p>
        </w:tc>
        <w:tc>
          <w:tcPr>
            <w:tcW w:w="2352" w:type="dxa"/>
            <w:tcMar>
              <w:top w:w="28" w:type="dxa"/>
              <w:left w:w="57" w:type="dxa"/>
              <w:bottom w:w="28" w:type="dxa"/>
              <w:right w:w="57" w:type="dxa"/>
            </w:tcMar>
            <w:vAlign w:val="center"/>
          </w:tcPr>
          <w:p w14:paraId="2BAC900A"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07A19195" w14:textId="77777777" w:rsidTr="00F92275">
        <w:trPr>
          <w:trHeight w:val="23"/>
          <w:jc w:val="center"/>
        </w:trPr>
        <w:tc>
          <w:tcPr>
            <w:tcW w:w="846" w:type="dxa"/>
            <w:tcMar>
              <w:top w:w="28" w:type="dxa"/>
              <w:left w:w="57" w:type="dxa"/>
              <w:bottom w:w="28" w:type="dxa"/>
              <w:right w:w="57" w:type="dxa"/>
            </w:tcMar>
            <w:vAlign w:val="center"/>
          </w:tcPr>
          <w:p w14:paraId="2F10D2E2"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5.1.</w:t>
            </w:r>
          </w:p>
        </w:tc>
        <w:tc>
          <w:tcPr>
            <w:tcW w:w="6379" w:type="dxa"/>
            <w:tcMar>
              <w:top w:w="28" w:type="dxa"/>
              <w:left w:w="57" w:type="dxa"/>
              <w:bottom w:w="28" w:type="dxa"/>
              <w:right w:w="57" w:type="dxa"/>
            </w:tcMar>
            <w:vAlign w:val="center"/>
          </w:tcPr>
          <w:p w14:paraId="3376FA13"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Kapitaliniai mūriniai pastatai (sienos – 2,5 ir daugiau plytų storio, gelžbetonio; perdangos ir denginiai – gelžbetoniniai ir betoniniai), monolitinio gelžbetonio pastatai, stambių blokų (perdangos ir denginiai – gelžbetoniniai) pastatai</w:t>
            </w:r>
          </w:p>
        </w:tc>
        <w:tc>
          <w:tcPr>
            <w:tcW w:w="2352" w:type="dxa"/>
            <w:tcMar>
              <w:top w:w="28" w:type="dxa"/>
              <w:left w:w="57" w:type="dxa"/>
              <w:bottom w:w="28" w:type="dxa"/>
              <w:right w:w="57" w:type="dxa"/>
            </w:tcMar>
            <w:vAlign w:val="center"/>
          </w:tcPr>
          <w:p w14:paraId="766479C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120</w:t>
            </w:r>
          </w:p>
        </w:tc>
      </w:tr>
      <w:tr w:rsidR="009E1658" w:rsidRPr="009E1658" w14:paraId="76B8388F" w14:textId="77777777" w:rsidTr="00F92275">
        <w:trPr>
          <w:trHeight w:val="23"/>
          <w:jc w:val="center"/>
        </w:trPr>
        <w:tc>
          <w:tcPr>
            <w:tcW w:w="846" w:type="dxa"/>
            <w:tcMar>
              <w:top w:w="28" w:type="dxa"/>
              <w:left w:w="57" w:type="dxa"/>
              <w:bottom w:w="28" w:type="dxa"/>
              <w:right w:w="57" w:type="dxa"/>
            </w:tcMar>
            <w:vAlign w:val="center"/>
          </w:tcPr>
          <w:p w14:paraId="5C5AA804"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5.2.</w:t>
            </w:r>
          </w:p>
        </w:tc>
        <w:tc>
          <w:tcPr>
            <w:tcW w:w="6379" w:type="dxa"/>
            <w:tcMar>
              <w:top w:w="28" w:type="dxa"/>
              <w:left w:w="57" w:type="dxa"/>
              <w:bottom w:w="28" w:type="dxa"/>
              <w:right w:w="57" w:type="dxa"/>
            </w:tcMar>
            <w:vAlign w:val="center"/>
          </w:tcPr>
          <w:p w14:paraId="1CEC85B6"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Pastatai (sienos – iki 2,5 plytos storio, blokų, monolitinio šlako, betono, lengvų šlako blokų, perdangos ir denginiai – gelžbetoniniai, betoniniai arba mediniai)</w:t>
            </w:r>
          </w:p>
        </w:tc>
        <w:tc>
          <w:tcPr>
            <w:tcW w:w="2352" w:type="dxa"/>
            <w:tcMar>
              <w:top w:w="28" w:type="dxa"/>
              <w:left w:w="57" w:type="dxa"/>
              <w:bottom w:w="28" w:type="dxa"/>
              <w:right w:w="57" w:type="dxa"/>
            </w:tcMar>
            <w:vAlign w:val="center"/>
          </w:tcPr>
          <w:p w14:paraId="38D24BF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90</w:t>
            </w:r>
          </w:p>
        </w:tc>
      </w:tr>
      <w:tr w:rsidR="009E1658" w:rsidRPr="009E1658" w14:paraId="3799C1EE" w14:textId="77777777" w:rsidTr="00F92275">
        <w:trPr>
          <w:trHeight w:val="23"/>
          <w:jc w:val="center"/>
        </w:trPr>
        <w:tc>
          <w:tcPr>
            <w:tcW w:w="846" w:type="dxa"/>
            <w:tcMar>
              <w:top w:w="28" w:type="dxa"/>
              <w:left w:w="57" w:type="dxa"/>
              <w:bottom w:w="28" w:type="dxa"/>
              <w:right w:w="57" w:type="dxa"/>
            </w:tcMar>
            <w:vAlign w:val="center"/>
          </w:tcPr>
          <w:p w14:paraId="145EC84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5.3.</w:t>
            </w:r>
          </w:p>
        </w:tc>
        <w:tc>
          <w:tcPr>
            <w:tcW w:w="6379" w:type="dxa"/>
            <w:tcMar>
              <w:top w:w="28" w:type="dxa"/>
              <w:left w:w="57" w:type="dxa"/>
              <w:bottom w:w="28" w:type="dxa"/>
              <w:right w:w="57" w:type="dxa"/>
            </w:tcMar>
            <w:vAlign w:val="center"/>
          </w:tcPr>
          <w:p w14:paraId="1335144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Tašytų rąstų pastatai</w:t>
            </w:r>
          </w:p>
        </w:tc>
        <w:tc>
          <w:tcPr>
            <w:tcW w:w="2352" w:type="dxa"/>
            <w:tcMar>
              <w:top w:w="28" w:type="dxa"/>
              <w:left w:w="57" w:type="dxa"/>
              <w:bottom w:w="28" w:type="dxa"/>
              <w:right w:w="57" w:type="dxa"/>
            </w:tcMar>
            <w:vAlign w:val="center"/>
          </w:tcPr>
          <w:p w14:paraId="7658614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40</w:t>
            </w:r>
          </w:p>
        </w:tc>
      </w:tr>
      <w:tr w:rsidR="009E1658" w:rsidRPr="009E1658" w14:paraId="4B7471CF" w14:textId="77777777" w:rsidTr="00F92275">
        <w:trPr>
          <w:trHeight w:val="23"/>
          <w:jc w:val="center"/>
        </w:trPr>
        <w:tc>
          <w:tcPr>
            <w:tcW w:w="846" w:type="dxa"/>
            <w:tcMar>
              <w:top w:w="28" w:type="dxa"/>
              <w:left w:w="57" w:type="dxa"/>
              <w:bottom w:w="28" w:type="dxa"/>
              <w:right w:w="57" w:type="dxa"/>
            </w:tcMar>
            <w:vAlign w:val="center"/>
          </w:tcPr>
          <w:p w14:paraId="20B1A426"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5.4.</w:t>
            </w:r>
          </w:p>
        </w:tc>
        <w:tc>
          <w:tcPr>
            <w:tcW w:w="6379" w:type="dxa"/>
            <w:tcMar>
              <w:top w:w="28" w:type="dxa"/>
              <w:left w:w="57" w:type="dxa"/>
              <w:bottom w:w="28" w:type="dxa"/>
              <w:right w:w="57" w:type="dxa"/>
            </w:tcMar>
            <w:vAlign w:val="center"/>
          </w:tcPr>
          <w:p w14:paraId="59F313BB"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Surenkamieji, išardomieji, moliniai ir kiti pastatai</w:t>
            </w:r>
          </w:p>
        </w:tc>
        <w:tc>
          <w:tcPr>
            <w:tcW w:w="2352" w:type="dxa"/>
            <w:tcMar>
              <w:top w:w="28" w:type="dxa"/>
              <w:left w:w="57" w:type="dxa"/>
              <w:bottom w:w="28" w:type="dxa"/>
              <w:right w:w="57" w:type="dxa"/>
            </w:tcMar>
            <w:vAlign w:val="center"/>
          </w:tcPr>
          <w:p w14:paraId="5D48C32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12</w:t>
            </w:r>
          </w:p>
        </w:tc>
      </w:tr>
      <w:tr w:rsidR="009E1658" w:rsidRPr="009E1658" w14:paraId="791CD6CD" w14:textId="77777777" w:rsidTr="00F92275">
        <w:trPr>
          <w:trHeight w:val="23"/>
          <w:jc w:val="center"/>
        </w:trPr>
        <w:tc>
          <w:tcPr>
            <w:tcW w:w="846" w:type="dxa"/>
            <w:tcMar>
              <w:top w:w="28" w:type="dxa"/>
              <w:left w:w="57" w:type="dxa"/>
              <w:bottom w:w="28" w:type="dxa"/>
              <w:right w:w="57" w:type="dxa"/>
            </w:tcMar>
            <w:vAlign w:val="center"/>
          </w:tcPr>
          <w:p w14:paraId="4D3EF19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w:t>
            </w:r>
          </w:p>
        </w:tc>
        <w:tc>
          <w:tcPr>
            <w:tcW w:w="6379" w:type="dxa"/>
            <w:tcMar>
              <w:top w:w="28" w:type="dxa"/>
              <w:left w:w="57" w:type="dxa"/>
              <w:bottom w:w="28" w:type="dxa"/>
              <w:right w:w="57" w:type="dxa"/>
            </w:tcMar>
            <w:vAlign w:val="center"/>
          </w:tcPr>
          <w:p w14:paraId="02C6C3BD" w14:textId="77777777" w:rsidR="00C73B47" w:rsidRPr="009E1658" w:rsidRDefault="00C73B47" w:rsidP="00F92275">
            <w:pPr>
              <w:spacing w:after="0"/>
              <w:rPr>
                <w:rFonts w:ascii="Times New Roman" w:hAnsi="Times New Roman" w:cs="Times New Roman"/>
                <w:b/>
                <w:sz w:val="24"/>
                <w:szCs w:val="24"/>
                <w:lang w:val="lt-LT"/>
              </w:rPr>
            </w:pPr>
            <w:r w:rsidRPr="009E1658">
              <w:rPr>
                <w:rFonts w:ascii="Times New Roman" w:hAnsi="Times New Roman" w:cs="Times New Roman"/>
                <w:b/>
                <w:sz w:val="24"/>
                <w:szCs w:val="24"/>
                <w:lang w:val="lt-LT"/>
              </w:rPr>
              <w:t>Infrastruktūros ir kiti statiniai</w:t>
            </w:r>
          </w:p>
        </w:tc>
        <w:tc>
          <w:tcPr>
            <w:tcW w:w="2352" w:type="dxa"/>
            <w:tcMar>
              <w:top w:w="28" w:type="dxa"/>
              <w:left w:w="57" w:type="dxa"/>
              <w:bottom w:w="28" w:type="dxa"/>
              <w:right w:w="57" w:type="dxa"/>
            </w:tcMar>
            <w:vAlign w:val="center"/>
          </w:tcPr>
          <w:p w14:paraId="1E4FDEA3"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60FCCAEF" w14:textId="77777777" w:rsidTr="00F92275">
        <w:trPr>
          <w:trHeight w:val="23"/>
          <w:jc w:val="center"/>
        </w:trPr>
        <w:tc>
          <w:tcPr>
            <w:tcW w:w="846" w:type="dxa"/>
            <w:tcMar>
              <w:top w:w="28" w:type="dxa"/>
              <w:left w:w="57" w:type="dxa"/>
              <w:bottom w:w="28" w:type="dxa"/>
              <w:right w:w="57" w:type="dxa"/>
            </w:tcMar>
            <w:vAlign w:val="center"/>
          </w:tcPr>
          <w:p w14:paraId="6269612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w:t>
            </w:r>
          </w:p>
        </w:tc>
        <w:tc>
          <w:tcPr>
            <w:tcW w:w="6379" w:type="dxa"/>
            <w:tcMar>
              <w:top w:w="28" w:type="dxa"/>
              <w:left w:w="57" w:type="dxa"/>
              <w:bottom w:w="28" w:type="dxa"/>
              <w:right w:w="57" w:type="dxa"/>
            </w:tcMar>
            <w:vAlign w:val="center"/>
          </w:tcPr>
          <w:p w14:paraId="7FC1A1A2"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Infrastruktūros, melioracijos ir kiti statiniai</w:t>
            </w:r>
          </w:p>
        </w:tc>
        <w:tc>
          <w:tcPr>
            <w:tcW w:w="2352" w:type="dxa"/>
            <w:tcMar>
              <w:top w:w="28" w:type="dxa"/>
              <w:left w:w="57" w:type="dxa"/>
              <w:bottom w:w="28" w:type="dxa"/>
              <w:right w:w="57" w:type="dxa"/>
            </w:tcMar>
            <w:vAlign w:val="center"/>
          </w:tcPr>
          <w:p w14:paraId="4262BD16"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6A651E67" w14:textId="77777777" w:rsidTr="00F92275">
        <w:trPr>
          <w:trHeight w:val="23"/>
          <w:jc w:val="center"/>
        </w:trPr>
        <w:tc>
          <w:tcPr>
            <w:tcW w:w="846" w:type="dxa"/>
            <w:tcMar>
              <w:top w:w="28" w:type="dxa"/>
              <w:left w:w="57" w:type="dxa"/>
              <w:bottom w:w="28" w:type="dxa"/>
              <w:right w:w="57" w:type="dxa"/>
            </w:tcMar>
            <w:vAlign w:val="center"/>
          </w:tcPr>
          <w:p w14:paraId="5D0219C6"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6.1.1.</w:t>
            </w:r>
          </w:p>
        </w:tc>
        <w:tc>
          <w:tcPr>
            <w:tcW w:w="6379" w:type="dxa"/>
            <w:tcMar>
              <w:top w:w="28" w:type="dxa"/>
              <w:left w:w="57" w:type="dxa"/>
              <w:bottom w:w="28" w:type="dxa"/>
              <w:right w:w="57" w:type="dxa"/>
            </w:tcMar>
            <w:vAlign w:val="center"/>
          </w:tcPr>
          <w:p w14:paraId="34A3B0C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Betoniniai, gelžbetoniniai, akmens</w:t>
            </w:r>
          </w:p>
        </w:tc>
        <w:tc>
          <w:tcPr>
            <w:tcW w:w="2352" w:type="dxa"/>
            <w:tcMar>
              <w:top w:w="28" w:type="dxa"/>
              <w:left w:w="57" w:type="dxa"/>
              <w:bottom w:w="28" w:type="dxa"/>
              <w:right w:w="57" w:type="dxa"/>
            </w:tcMar>
            <w:vAlign w:val="center"/>
          </w:tcPr>
          <w:p w14:paraId="06C2633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80</w:t>
            </w:r>
          </w:p>
        </w:tc>
      </w:tr>
      <w:tr w:rsidR="009E1658" w:rsidRPr="009E1658" w14:paraId="7BBAE2E4" w14:textId="77777777" w:rsidTr="00F92275">
        <w:trPr>
          <w:trHeight w:val="23"/>
          <w:jc w:val="center"/>
        </w:trPr>
        <w:tc>
          <w:tcPr>
            <w:tcW w:w="846" w:type="dxa"/>
            <w:tcMar>
              <w:top w:w="28" w:type="dxa"/>
              <w:left w:w="57" w:type="dxa"/>
              <w:bottom w:w="28" w:type="dxa"/>
              <w:right w:w="57" w:type="dxa"/>
            </w:tcMar>
            <w:vAlign w:val="center"/>
          </w:tcPr>
          <w:p w14:paraId="444C451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6.1.2.</w:t>
            </w:r>
          </w:p>
        </w:tc>
        <w:tc>
          <w:tcPr>
            <w:tcW w:w="6379" w:type="dxa"/>
            <w:tcMar>
              <w:top w:w="28" w:type="dxa"/>
              <w:left w:w="57" w:type="dxa"/>
              <w:bottom w:w="28" w:type="dxa"/>
              <w:right w:w="57" w:type="dxa"/>
            </w:tcMar>
            <w:vAlign w:val="center"/>
          </w:tcPr>
          <w:p w14:paraId="3D024304"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Metaliniai</w:t>
            </w:r>
          </w:p>
        </w:tc>
        <w:tc>
          <w:tcPr>
            <w:tcW w:w="2352" w:type="dxa"/>
            <w:tcMar>
              <w:top w:w="28" w:type="dxa"/>
              <w:left w:w="57" w:type="dxa"/>
              <w:bottom w:w="28" w:type="dxa"/>
              <w:right w:w="57" w:type="dxa"/>
            </w:tcMar>
            <w:vAlign w:val="center"/>
          </w:tcPr>
          <w:p w14:paraId="1AD1BFE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40</w:t>
            </w:r>
          </w:p>
        </w:tc>
      </w:tr>
      <w:tr w:rsidR="009E1658" w:rsidRPr="009E1658" w14:paraId="5923D039" w14:textId="77777777" w:rsidTr="00F92275">
        <w:trPr>
          <w:trHeight w:val="23"/>
          <w:jc w:val="center"/>
        </w:trPr>
        <w:tc>
          <w:tcPr>
            <w:tcW w:w="846" w:type="dxa"/>
            <w:tcMar>
              <w:top w:w="28" w:type="dxa"/>
              <w:left w:w="57" w:type="dxa"/>
              <w:bottom w:w="28" w:type="dxa"/>
              <w:right w:w="57" w:type="dxa"/>
            </w:tcMar>
            <w:vAlign w:val="center"/>
          </w:tcPr>
          <w:p w14:paraId="4B9F41F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6.1.3.</w:t>
            </w:r>
          </w:p>
        </w:tc>
        <w:tc>
          <w:tcPr>
            <w:tcW w:w="6379" w:type="dxa"/>
            <w:tcMar>
              <w:top w:w="28" w:type="dxa"/>
              <w:left w:w="57" w:type="dxa"/>
              <w:bottom w:w="28" w:type="dxa"/>
              <w:right w:w="57" w:type="dxa"/>
            </w:tcMar>
            <w:vAlign w:val="center"/>
          </w:tcPr>
          <w:p w14:paraId="37B23B08"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Mediniai</w:t>
            </w:r>
          </w:p>
        </w:tc>
        <w:tc>
          <w:tcPr>
            <w:tcW w:w="2352" w:type="dxa"/>
            <w:tcMar>
              <w:top w:w="28" w:type="dxa"/>
              <w:left w:w="57" w:type="dxa"/>
              <w:bottom w:w="28" w:type="dxa"/>
              <w:right w:w="57" w:type="dxa"/>
            </w:tcMar>
            <w:vAlign w:val="center"/>
          </w:tcPr>
          <w:p w14:paraId="4B8F726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15</w:t>
            </w:r>
          </w:p>
        </w:tc>
      </w:tr>
      <w:tr w:rsidR="009E1658" w:rsidRPr="009E1658" w14:paraId="70F51D85" w14:textId="77777777" w:rsidTr="00F92275">
        <w:trPr>
          <w:trHeight w:val="23"/>
          <w:jc w:val="center"/>
        </w:trPr>
        <w:tc>
          <w:tcPr>
            <w:tcW w:w="846" w:type="dxa"/>
            <w:tcMar>
              <w:top w:w="28" w:type="dxa"/>
              <w:left w:w="57" w:type="dxa"/>
              <w:bottom w:w="28" w:type="dxa"/>
              <w:right w:w="57" w:type="dxa"/>
            </w:tcMar>
            <w:vAlign w:val="center"/>
          </w:tcPr>
          <w:p w14:paraId="4DF8048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6.1.4.</w:t>
            </w:r>
          </w:p>
        </w:tc>
        <w:tc>
          <w:tcPr>
            <w:tcW w:w="6379" w:type="dxa"/>
            <w:tcMar>
              <w:top w:w="28" w:type="dxa"/>
              <w:left w:w="57" w:type="dxa"/>
              <w:bottom w:w="28" w:type="dxa"/>
              <w:right w:w="57" w:type="dxa"/>
            </w:tcMar>
            <w:vAlign w:val="center"/>
          </w:tcPr>
          <w:p w14:paraId="3ED1B4F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Konteinerių aikštelės</w:t>
            </w:r>
          </w:p>
        </w:tc>
        <w:tc>
          <w:tcPr>
            <w:tcW w:w="2352" w:type="dxa"/>
            <w:tcMar>
              <w:top w:w="28" w:type="dxa"/>
              <w:left w:w="57" w:type="dxa"/>
              <w:bottom w:w="28" w:type="dxa"/>
              <w:right w:w="57" w:type="dxa"/>
            </w:tcMar>
            <w:vAlign w:val="center"/>
          </w:tcPr>
          <w:p w14:paraId="0E190583"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15</w:t>
            </w:r>
          </w:p>
        </w:tc>
      </w:tr>
      <w:tr w:rsidR="009E1658" w:rsidRPr="009E1658" w14:paraId="69C95182" w14:textId="77777777" w:rsidTr="00F92275">
        <w:trPr>
          <w:trHeight w:val="23"/>
          <w:jc w:val="center"/>
        </w:trPr>
        <w:tc>
          <w:tcPr>
            <w:tcW w:w="846" w:type="dxa"/>
            <w:tcMar>
              <w:top w:w="28" w:type="dxa"/>
              <w:left w:w="57" w:type="dxa"/>
              <w:bottom w:w="28" w:type="dxa"/>
              <w:right w:w="57" w:type="dxa"/>
            </w:tcMar>
            <w:vAlign w:val="center"/>
          </w:tcPr>
          <w:p w14:paraId="067A7A9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6.1.5.</w:t>
            </w:r>
          </w:p>
        </w:tc>
        <w:tc>
          <w:tcPr>
            <w:tcW w:w="6379" w:type="dxa"/>
            <w:tcMar>
              <w:top w:w="28" w:type="dxa"/>
              <w:left w:w="57" w:type="dxa"/>
              <w:bottom w:w="28" w:type="dxa"/>
              <w:right w:w="57" w:type="dxa"/>
            </w:tcMar>
            <w:vAlign w:val="center"/>
          </w:tcPr>
          <w:p w14:paraId="23BDD5B0"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Gatvės, šaligatviai, automobilių stovėjimo aikštelės, aikštelės, pėsčiųjų takai, atraminės sienutės </w:t>
            </w:r>
          </w:p>
        </w:tc>
        <w:tc>
          <w:tcPr>
            <w:tcW w:w="2352" w:type="dxa"/>
            <w:tcMar>
              <w:top w:w="28" w:type="dxa"/>
              <w:left w:w="57" w:type="dxa"/>
              <w:bottom w:w="28" w:type="dxa"/>
              <w:right w:w="57" w:type="dxa"/>
            </w:tcMar>
            <w:vAlign w:val="center"/>
          </w:tcPr>
          <w:p w14:paraId="44BB8AD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41E39809" w14:textId="77777777" w:rsidTr="00F92275">
        <w:trPr>
          <w:trHeight w:val="23"/>
          <w:jc w:val="center"/>
        </w:trPr>
        <w:tc>
          <w:tcPr>
            <w:tcW w:w="846" w:type="dxa"/>
            <w:tcMar>
              <w:top w:w="28" w:type="dxa"/>
              <w:left w:w="57" w:type="dxa"/>
              <w:bottom w:w="28" w:type="dxa"/>
              <w:right w:w="57" w:type="dxa"/>
            </w:tcMar>
            <w:vAlign w:val="center"/>
          </w:tcPr>
          <w:p w14:paraId="6B48E36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6.1.6.</w:t>
            </w:r>
          </w:p>
        </w:tc>
        <w:tc>
          <w:tcPr>
            <w:tcW w:w="6379" w:type="dxa"/>
            <w:tcMar>
              <w:top w:w="28" w:type="dxa"/>
              <w:left w:w="57" w:type="dxa"/>
              <w:bottom w:w="28" w:type="dxa"/>
              <w:right w:w="57" w:type="dxa"/>
            </w:tcMar>
            <w:vAlign w:val="center"/>
          </w:tcPr>
          <w:p w14:paraId="6648FE4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Gatvių apšvietimo tinklai, šviesoforai</w:t>
            </w:r>
          </w:p>
        </w:tc>
        <w:tc>
          <w:tcPr>
            <w:tcW w:w="2352" w:type="dxa"/>
            <w:tcMar>
              <w:top w:w="28" w:type="dxa"/>
              <w:left w:w="57" w:type="dxa"/>
              <w:bottom w:w="28" w:type="dxa"/>
              <w:right w:w="57" w:type="dxa"/>
            </w:tcMar>
            <w:vAlign w:val="center"/>
          </w:tcPr>
          <w:p w14:paraId="19508AA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1EF1317D" w14:textId="77777777" w:rsidTr="00F92275">
        <w:trPr>
          <w:trHeight w:val="23"/>
          <w:jc w:val="center"/>
        </w:trPr>
        <w:tc>
          <w:tcPr>
            <w:tcW w:w="846" w:type="dxa"/>
            <w:tcMar>
              <w:top w:w="28" w:type="dxa"/>
              <w:left w:w="57" w:type="dxa"/>
              <w:bottom w:w="28" w:type="dxa"/>
              <w:right w:w="57" w:type="dxa"/>
            </w:tcMar>
            <w:vAlign w:val="center"/>
          </w:tcPr>
          <w:p w14:paraId="534C5EA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6.1.7.</w:t>
            </w:r>
          </w:p>
        </w:tc>
        <w:tc>
          <w:tcPr>
            <w:tcW w:w="6379" w:type="dxa"/>
            <w:tcMar>
              <w:top w:w="28" w:type="dxa"/>
              <w:left w:w="57" w:type="dxa"/>
              <w:bottom w:w="28" w:type="dxa"/>
              <w:right w:w="57" w:type="dxa"/>
            </w:tcMar>
            <w:vAlign w:val="center"/>
          </w:tcPr>
          <w:p w14:paraId="33D8B850"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Elektros perdavimo oro linijos</w:t>
            </w:r>
          </w:p>
        </w:tc>
        <w:tc>
          <w:tcPr>
            <w:tcW w:w="2352" w:type="dxa"/>
            <w:tcMar>
              <w:top w:w="28" w:type="dxa"/>
              <w:left w:w="57" w:type="dxa"/>
              <w:bottom w:w="28" w:type="dxa"/>
              <w:right w:w="57" w:type="dxa"/>
            </w:tcMar>
            <w:vAlign w:val="center"/>
          </w:tcPr>
          <w:p w14:paraId="1C23A803"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22187978" w14:textId="77777777" w:rsidTr="00F92275">
        <w:trPr>
          <w:trHeight w:val="23"/>
          <w:jc w:val="center"/>
        </w:trPr>
        <w:tc>
          <w:tcPr>
            <w:tcW w:w="846" w:type="dxa"/>
            <w:tcMar>
              <w:top w:w="28" w:type="dxa"/>
              <w:left w:w="57" w:type="dxa"/>
              <w:bottom w:w="28" w:type="dxa"/>
              <w:right w:w="57" w:type="dxa"/>
            </w:tcMar>
            <w:vAlign w:val="center"/>
          </w:tcPr>
          <w:p w14:paraId="26045D4E"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6.1.8.</w:t>
            </w:r>
          </w:p>
        </w:tc>
        <w:tc>
          <w:tcPr>
            <w:tcW w:w="6379" w:type="dxa"/>
            <w:tcMar>
              <w:top w:w="28" w:type="dxa"/>
              <w:left w:w="57" w:type="dxa"/>
              <w:bottom w:w="28" w:type="dxa"/>
              <w:right w:w="57" w:type="dxa"/>
            </w:tcMar>
            <w:vAlign w:val="center"/>
          </w:tcPr>
          <w:p w14:paraId="107C4B76"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Kapinių tvoros, kapinių takai</w:t>
            </w:r>
          </w:p>
        </w:tc>
        <w:tc>
          <w:tcPr>
            <w:tcW w:w="2352" w:type="dxa"/>
            <w:tcMar>
              <w:top w:w="28" w:type="dxa"/>
              <w:left w:w="57" w:type="dxa"/>
              <w:bottom w:w="28" w:type="dxa"/>
              <w:right w:w="57" w:type="dxa"/>
            </w:tcMar>
            <w:vAlign w:val="center"/>
          </w:tcPr>
          <w:p w14:paraId="0B67A45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589367BB" w14:textId="77777777" w:rsidTr="00F92275">
        <w:trPr>
          <w:trHeight w:val="23"/>
          <w:jc w:val="center"/>
        </w:trPr>
        <w:tc>
          <w:tcPr>
            <w:tcW w:w="846" w:type="dxa"/>
            <w:tcMar>
              <w:top w:w="28" w:type="dxa"/>
              <w:left w:w="57" w:type="dxa"/>
              <w:bottom w:w="28" w:type="dxa"/>
              <w:right w:w="57" w:type="dxa"/>
            </w:tcMar>
            <w:vAlign w:val="center"/>
          </w:tcPr>
          <w:p w14:paraId="1FF8BE99"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6.1.9.</w:t>
            </w:r>
          </w:p>
        </w:tc>
        <w:tc>
          <w:tcPr>
            <w:tcW w:w="6379" w:type="dxa"/>
            <w:tcMar>
              <w:top w:w="28" w:type="dxa"/>
              <w:left w:w="57" w:type="dxa"/>
              <w:bottom w:w="28" w:type="dxa"/>
              <w:right w:w="57" w:type="dxa"/>
            </w:tcMar>
            <w:vAlign w:val="center"/>
          </w:tcPr>
          <w:p w14:paraId="24B4AA6E"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Kiti statiniai</w:t>
            </w:r>
          </w:p>
        </w:tc>
        <w:tc>
          <w:tcPr>
            <w:tcW w:w="2352" w:type="dxa"/>
            <w:tcMar>
              <w:top w:w="28" w:type="dxa"/>
              <w:left w:w="57" w:type="dxa"/>
              <w:bottom w:w="28" w:type="dxa"/>
              <w:right w:w="57" w:type="dxa"/>
            </w:tcMar>
            <w:vAlign w:val="center"/>
          </w:tcPr>
          <w:p w14:paraId="41FB164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6AA44FA9" w14:textId="77777777" w:rsidTr="00F92275">
        <w:trPr>
          <w:trHeight w:val="23"/>
          <w:jc w:val="center"/>
        </w:trPr>
        <w:tc>
          <w:tcPr>
            <w:tcW w:w="846" w:type="dxa"/>
            <w:tcMar>
              <w:top w:w="28" w:type="dxa"/>
              <w:left w:w="57" w:type="dxa"/>
              <w:bottom w:w="28" w:type="dxa"/>
              <w:right w:w="57" w:type="dxa"/>
            </w:tcMar>
            <w:vAlign w:val="center"/>
          </w:tcPr>
          <w:p w14:paraId="29FF500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6.1.10</w:t>
            </w:r>
          </w:p>
        </w:tc>
        <w:tc>
          <w:tcPr>
            <w:tcW w:w="6379" w:type="dxa"/>
            <w:tcMar>
              <w:top w:w="28" w:type="dxa"/>
              <w:left w:w="57" w:type="dxa"/>
              <w:bottom w:w="28" w:type="dxa"/>
              <w:right w:w="57" w:type="dxa"/>
            </w:tcMar>
            <w:vAlign w:val="center"/>
          </w:tcPr>
          <w:p w14:paraId="42AD968D"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Lauko  statiniai  (supynės, žaidimų aikštelės ir kt.)</w:t>
            </w:r>
          </w:p>
        </w:tc>
        <w:tc>
          <w:tcPr>
            <w:tcW w:w="2352" w:type="dxa"/>
            <w:tcMar>
              <w:top w:w="28" w:type="dxa"/>
              <w:left w:w="57" w:type="dxa"/>
              <w:bottom w:w="28" w:type="dxa"/>
              <w:right w:w="57" w:type="dxa"/>
            </w:tcMar>
            <w:vAlign w:val="center"/>
          </w:tcPr>
          <w:p w14:paraId="187564A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333DB244" w14:textId="77777777" w:rsidTr="00F92275">
        <w:trPr>
          <w:trHeight w:val="23"/>
          <w:jc w:val="center"/>
        </w:trPr>
        <w:tc>
          <w:tcPr>
            <w:tcW w:w="846" w:type="dxa"/>
            <w:tcMar>
              <w:top w:w="28" w:type="dxa"/>
              <w:left w:w="57" w:type="dxa"/>
              <w:bottom w:w="28" w:type="dxa"/>
              <w:right w:w="57" w:type="dxa"/>
            </w:tcMar>
            <w:vAlign w:val="center"/>
          </w:tcPr>
          <w:p w14:paraId="3C90E82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6.2.</w:t>
            </w:r>
          </w:p>
        </w:tc>
        <w:tc>
          <w:tcPr>
            <w:tcW w:w="6379" w:type="dxa"/>
            <w:tcMar>
              <w:top w:w="28" w:type="dxa"/>
              <w:left w:w="57" w:type="dxa"/>
              <w:bottom w:w="28" w:type="dxa"/>
              <w:right w:w="57" w:type="dxa"/>
            </w:tcMar>
            <w:vAlign w:val="center"/>
          </w:tcPr>
          <w:p w14:paraId="1E27E1C3"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Melioracijos statiniai</w:t>
            </w:r>
          </w:p>
        </w:tc>
        <w:tc>
          <w:tcPr>
            <w:tcW w:w="2352" w:type="dxa"/>
            <w:tcMar>
              <w:top w:w="28" w:type="dxa"/>
              <w:left w:w="57" w:type="dxa"/>
              <w:bottom w:w="28" w:type="dxa"/>
              <w:right w:w="57" w:type="dxa"/>
            </w:tcMar>
            <w:vAlign w:val="center"/>
          </w:tcPr>
          <w:p w14:paraId="7B0CC064"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40</w:t>
            </w:r>
          </w:p>
        </w:tc>
      </w:tr>
      <w:tr w:rsidR="009E1658" w:rsidRPr="009E1658" w14:paraId="5C1B50A8" w14:textId="77777777" w:rsidTr="00F92275">
        <w:trPr>
          <w:trHeight w:val="23"/>
          <w:jc w:val="center"/>
        </w:trPr>
        <w:tc>
          <w:tcPr>
            <w:tcW w:w="846" w:type="dxa"/>
            <w:tcMar>
              <w:top w:w="28" w:type="dxa"/>
              <w:left w:w="57" w:type="dxa"/>
              <w:bottom w:w="28" w:type="dxa"/>
              <w:right w:w="57" w:type="dxa"/>
            </w:tcMar>
            <w:vAlign w:val="center"/>
          </w:tcPr>
          <w:p w14:paraId="60ECB0F2"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6.3.</w:t>
            </w:r>
          </w:p>
        </w:tc>
        <w:tc>
          <w:tcPr>
            <w:tcW w:w="6379" w:type="dxa"/>
            <w:tcMar>
              <w:top w:w="28" w:type="dxa"/>
              <w:left w:w="57" w:type="dxa"/>
              <w:bottom w:w="28" w:type="dxa"/>
              <w:right w:w="57" w:type="dxa"/>
            </w:tcMar>
            <w:vAlign w:val="center"/>
          </w:tcPr>
          <w:p w14:paraId="734D105F"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Sporto ir poilsio statiniai</w:t>
            </w:r>
          </w:p>
        </w:tc>
        <w:tc>
          <w:tcPr>
            <w:tcW w:w="2352" w:type="dxa"/>
            <w:tcMar>
              <w:top w:w="28" w:type="dxa"/>
              <w:left w:w="57" w:type="dxa"/>
              <w:bottom w:w="28" w:type="dxa"/>
              <w:right w:w="57" w:type="dxa"/>
            </w:tcMar>
            <w:vAlign w:val="center"/>
          </w:tcPr>
          <w:p w14:paraId="6E7A1242"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588E9D12" w14:textId="77777777" w:rsidTr="00F92275">
        <w:trPr>
          <w:trHeight w:val="23"/>
          <w:jc w:val="center"/>
        </w:trPr>
        <w:tc>
          <w:tcPr>
            <w:tcW w:w="846" w:type="dxa"/>
            <w:tcMar>
              <w:top w:w="28" w:type="dxa"/>
              <w:left w:w="57" w:type="dxa"/>
              <w:bottom w:w="28" w:type="dxa"/>
              <w:right w:w="57" w:type="dxa"/>
            </w:tcMar>
            <w:vAlign w:val="center"/>
          </w:tcPr>
          <w:p w14:paraId="1EF21F6A"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6.3.1.</w:t>
            </w:r>
          </w:p>
        </w:tc>
        <w:tc>
          <w:tcPr>
            <w:tcW w:w="6379" w:type="dxa"/>
            <w:tcMar>
              <w:top w:w="28" w:type="dxa"/>
              <w:left w:w="57" w:type="dxa"/>
              <w:bottom w:w="28" w:type="dxa"/>
              <w:right w:w="57" w:type="dxa"/>
            </w:tcMar>
            <w:vAlign w:val="center"/>
          </w:tcPr>
          <w:p w14:paraId="49ABEBF1"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Sporto įrenginių, aikščių, aikštelių danga</w:t>
            </w:r>
          </w:p>
        </w:tc>
        <w:tc>
          <w:tcPr>
            <w:tcW w:w="2352" w:type="dxa"/>
            <w:tcMar>
              <w:top w:w="28" w:type="dxa"/>
              <w:left w:w="57" w:type="dxa"/>
              <w:bottom w:w="28" w:type="dxa"/>
              <w:right w:w="57" w:type="dxa"/>
            </w:tcMar>
            <w:vAlign w:val="center"/>
          </w:tcPr>
          <w:p w14:paraId="63874C7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2C55DFEF" w14:textId="77777777" w:rsidTr="00F92275">
        <w:trPr>
          <w:trHeight w:val="23"/>
          <w:jc w:val="center"/>
        </w:trPr>
        <w:tc>
          <w:tcPr>
            <w:tcW w:w="846" w:type="dxa"/>
            <w:tcMar>
              <w:top w:w="28" w:type="dxa"/>
              <w:left w:w="57" w:type="dxa"/>
              <w:bottom w:w="28" w:type="dxa"/>
              <w:right w:w="57" w:type="dxa"/>
            </w:tcMar>
            <w:vAlign w:val="center"/>
          </w:tcPr>
          <w:p w14:paraId="722C9BD2"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6.3.2.</w:t>
            </w:r>
          </w:p>
        </w:tc>
        <w:tc>
          <w:tcPr>
            <w:tcW w:w="6379" w:type="dxa"/>
            <w:tcMar>
              <w:top w:w="28" w:type="dxa"/>
              <w:left w:w="57" w:type="dxa"/>
              <w:bottom w:w="28" w:type="dxa"/>
              <w:right w:w="57" w:type="dxa"/>
            </w:tcMar>
            <w:vAlign w:val="center"/>
          </w:tcPr>
          <w:p w14:paraId="3462B0CA"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Stadionų tribūnos</w:t>
            </w:r>
          </w:p>
        </w:tc>
        <w:tc>
          <w:tcPr>
            <w:tcW w:w="2352" w:type="dxa"/>
            <w:tcMar>
              <w:top w:w="28" w:type="dxa"/>
              <w:left w:w="57" w:type="dxa"/>
              <w:bottom w:w="28" w:type="dxa"/>
              <w:right w:w="57" w:type="dxa"/>
            </w:tcMar>
            <w:vAlign w:val="center"/>
          </w:tcPr>
          <w:p w14:paraId="492505A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6A7574BF" w14:textId="77777777" w:rsidTr="00F92275">
        <w:trPr>
          <w:trHeight w:val="23"/>
          <w:jc w:val="center"/>
        </w:trPr>
        <w:tc>
          <w:tcPr>
            <w:tcW w:w="846" w:type="dxa"/>
            <w:tcMar>
              <w:top w:w="28" w:type="dxa"/>
              <w:left w:w="57" w:type="dxa"/>
              <w:bottom w:w="28" w:type="dxa"/>
              <w:right w:w="57" w:type="dxa"/>
            </w:tcMar>
            <w:vAlign w:val="center"/>
          </w:tcPr>
          <w:p w14:paraId="757CA39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lastRenderedPageBreak/>
              <w:t>6.3.3.</w:t>
            </w:r>
          </w:p>
        </w:tc>
        <w:tc>
          <w:tcPr>
            <w:tcW w:w="6379" w:type="dxa"/>
            <w:tcMar>
              <w:top w:w="28" w:type="dxa"/>
              <w:left w:w="57" w:type="dxa"/>
              <w:bottom w:w="28" w:type="dxa"/>
              <w:right w:w="57" w:type="dxa"/>
            </w:tcMar>
            <w:vAlign w:val="center"/>
          </w:tcPr>
          <w:p w14:paraId="499DF5C2"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   Fontanai </w:t>
            </w:r>
          </w:p>
        </w:tc>
        <w:tc>
          <w:tcPr>
            <w:tcW w:w="2352" w:type="dxa"/>
            <w:tcMar>
              <w:top w:w="28" w:type="dxa"/>
              <w:left w:w="57" w:type="dxa"/>
              <w:bottom w:w="28" w:type="dxa"/>
              <w:right w:w="57" w:type="dxa"/>
            </w:tcMar>
            <w:vAlign w:val="center"/>
          </w:tcPr>
          <w:p w14:paraId="4BE9FC0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3B8D5EBB" w14:textId="77777777" w:rsidTr="00F92275">
        <w:trPr>
          <w:trHeight w:val="23"/>
          <w:jc w:val="center"/>
        </w:trPr>
        <w:tc>
          <w:tcPr>
            <w:tcW w:w="846" w:type="dxa"/>
            <w:tcMar>
              <w:top w:w="28" w:type="dxa"/>
              <w:left w:w="57" w:type="dxa"/>
              <w:bottom w:w="28" w:type="dxa"/>
              <w:right w:w="57" w:type="dxa"/>
            </w:tcMar>
            <w:vAlign w:val="center"/>
          </w:tcPr>
          <w:p w14:paraId="370CC10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6.3.4.</w:t>
            </w:r>
          </w:p>
        </w:tc>
        <w:tc>
          <w:tcPr>
            <w:tcW w:w="6379" w:type="dxa"/>
            <w:tcMar>
              <w:top w:w="28" w:type="dxa"/>
              <w:left w:w="57" w:type="dxa"/>
              <w:bottom w:w="28" w:type="dxa"/>
              <w:right w:w="57" w:type="dxa"/>
            </w:tcMar>
            <w:vAlign w:val="center"/>
          </w:tcPr>
          <w:p w14:paraId="7F568DE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Žalieji ir grunto statiniai (žemės, smėlio)</w:t>
            </w:r>
          </w:p>
        </w:tc>
        <w:tc>
          <w:tcPr>
            <w:tcW w:w="2352" w:type="dxa"/>
            <w:tcMar>
              <w:top w:w="28" w:type="dxa"/>
              <w:left w:w="57" w:type="dxa"/>
              <w:bottom w:w="28" w:type="dxa"/>
              <w:right w:w="57" w:type="dxa"/>
            </w:tcMar>
            <w:vAlign w:val="center"/>
          </w:tcPr>
          <w:p w14:paraId="368F8927"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5763B1C6" w14:textId="77777777" w:rsidTr="00F92275">
        <w:trPr>
          <w:trHeight w:val="23"/>
          <w:jc w:val="center"/>
        </w:trPr>
        <w:tc>
          <w:tcPr>
            <w:tcW w:w="846" w:type="dxa"/>
            <w:tcMar>
              <w:top w:w="28" w:type="dxa"/>
              <w:left w:w="57" w:type="dxa"/>
              <w:bottom w:w="28" w:type="dxa"/>
              <w:right w:w="57" w:type="dxa"/>
            </w:tcMar>
            <w:vAlign w:val="center"/>
          </w:tcPr>
          <w:p w14:paraId="3978034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w:t>
            </w:r>
          </w:p>
        </w:tc>
        <w:tc>
          <w:tcPr>
            <w:tcW w:w="6379" w:type="dxa"/>
            <w:tcMar>
              <w:top w:w="28" w:type="dxa"/>
              <w:left w:w="57" w:type="dxa"/>
              <w:bottom w:w="28" w:type="dxa"/>
              <w:right w:w="57" w:type="dxa"/>
            </w:tcMar>
            <w:vAlign w:val="center"/>
          </w:tcPr>
          <w:p w14:paraId="4C2372DE" w14:textId="77777777" w:rsidR="00C73B47" w:rsidRPr="009E1658" w:rsidRDefault="00C73B47" w:rsidP="00F92275">
            <w:pPr>
              <w:spacing w:after="0"/>
              <w:rPr>
                <w:rFonts w:ascii="Times New Roman" w:hAnsi="Times New Roman" w:cs="Times New Roman"/>
                <w:b/>
                <w:sz w:val="24"/>
                <w:szCs w:val="24"/>
                <w:lang w:val="lt-LT"/>
              </w:rPr>
            </w:pPr>
            <w:r w:rsidRPr="009E1658">
              <w:rPr>
                <w:rFonts w:ascii="Times New Roman" w:hAnsi="Times New Roman" w:cs="Times New Roman"/>
                <w:b/>
                <w:sz w:val="24"/>
                <w:szCs w:val="24"/>
                <w:lang w:val="lt-LT"/>
              </w:rPr>
              <w:t>Mašinos ir įrenginiai</w:t>
            </w:r>
          </w:p>
        </w:tc>
        <w:tc>
          <w:tcPr>
            <w:tcW w:w="2352" w:type="dxa"/>
            <w:tcMar>
              <w:top w:w="28" w:type="dxa"/>
              <w:left w:w="57" w:type="dxa"/>
              <w:bottom w:w="28" w:type="dxa"/>
              <w:right w:w="57" w:type="dxa"/>
            </w:tcMar>
            <w:vAlign w:val="center"/>
          </w:tcPr>
          <w:p w14:paraId="06FA9CF2"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068B7630" w14:textId="77777777" w:rsidTr="00F92275">
        <w:trPr>
          <w:trHeight w:val="23"/>
          <w:jc w:val="center"/>
        </w:trPr>
        <w:tc>
          <w:tcPr>
            <w:tcW w:w="846" w:type="dxa"/>
            <w:tcMar>
              <w:top w:w="28" w:type="dxa"/>
              <w:left w:w="57" w:type="dxa"/>
              <w:bottom w:w="28" w:type="dxa"/>
              <w:right w:w="57" w:type="dxa"/>
            </w:tcMar>
            <w:vAlign w:val="center"/>
          </w:tcPr>
          <w:p w14:paraId="26A7EC2C"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7.1.</w:t>
            </w:r>
          </w:p>
        </w:tc>
        <w:tc>
          <w:tcPr>
            <w:tcW w:w="6379" w:type="dxa"/>
            <w:tcMar>
              <w:top w:w="28" w:type="dxa"/>
              <w:left w:w="57" w:type="dxa"/>
              <w:bottom w:w="28" w:type="dxa"/>
              <w:right w:w="57" w:type="dxa"/>
            </w:tcMar>
            <w:vAlign w:val="center"/>
          </w:tcPr>
          <w:p w14:paraId="131C1566"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Gamybos mašinos ir įrenginiai</w:t>
            </w:r>
          </w:p>
        </w:tc>
        <w:tc>
          <w:tcPr>
            <w:tcW w:w="2352" w:type="dxa"/>
            <w:tcMar>
              <w:top w:w="28" w:type="dxa"/>
              <w:left w:w="57" w:type="dxa"/>
              <w:bottom w:w="28" w:type="dxa"/>
              <w:right w:w="57" w:type="dxa"/>
            </w:tcMar>
            <w:vAlign w:val="center"/>
          </w:tcPr>
          <w:p w14:paraId="376DB37C"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12</w:t>
            </w:r>
          </w:p>
        </w:tc>
      </w:tr>
      <w:tr w:rsidR="009E1658" w:rsidRPr="009E1658" w14:paraId="25013F80" w14:textId="77777777" w:rsidTr="00F92275">
        <w:trPr>
          <w:trHeight w:val="23"/>
          <w:jc w:val="center"/>
        </w:trPr>
        <w:tc>
          <w:tcPr>
            <w:tcW w:w="846" w:type="dxa"/>
            <w:tcMar>
              <w:top w:w="28" w:type="dxa"/>
              <w:left w:w="57" w:type="dxa"/>
              <w:bottom w:w="28" w:type="dxa"/>
              <w:right w:w="57" w:type="dxa"/>
            </w:tcMar>
            <w:vAlign w:val="center"/>
          </w:tcPr>
          <w:p w14:paraId="2F41D69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7.2.</w:t>
            </w:r>
          </w:p>
        </w:tc>
        <w:tc>
          <w:tcPr>
            <w:tcW w:w="6379" w:type="dxa"/>
            <w:tcMar>
              <w:top w:w="28" w:type="dxa"/>
              <w:left w:w="57" w:type="dxa"/>
              <w:bottom w:w="28" w:type="dxa"/>
              <w:right w:w="57" w:type="dxa"/>
            </w:tcMar>
            <w:vAlign w:val="center"/>
          </w:tcPr>
          <w:p w14:paraId="0BD35AA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Ginkluotė, ginklai ir karinė technika</w:t>
            </w:r>
          </w:p>
        </w:tc>
        <w:tc>
          <w:tcPr>
            <w:tcW w:w="2352" w:type="dxa"/>
            <w:tcMar>
              <w:top w:w="28" w:type="dxa"/>
              <w:left w:w="57" w:type="dxa"/>
              <w:bottom w:w="28" w:type="dxa"/>
              <w:right w:w="57" w:type="dxa"/>
            </w:tcMar>
            <w:vAlign w:val="center"/>
          </w:tcPr>
          <w:p w14:paraId="464A21D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15</w:t>
            </w:r>
          </w:p>
        </w:tc>
      </w:tr>
      <w:tr w:rsidR="009E1658" w:rsidRPr="009E1658" w14:paraId="11960761" w14:textId="77777777" w:rsidTr="00F92275">
        <w:trPr>
          <w:trHeight w:val="23"/>
          <w:jc w:val="center"/>
        </w:trPr>
        <w:tc>
          <w:tcPr>
            <w:tcW w:w="846" w:type="dxa"/>
            <w:tcMar>
              <w:top w:w="28" w:type="dxa"/>
              <w:left w:w="57" w:type="dxa"/>
              <w:bottom w:w="28" w:type="dxa"/>
              <w:right w:w="57" w:type="dxa"/>
            </w:tcMar>
            <w:vAlign w:val="center"/>
          </w:tcPr>
          <w:p w14:paraId="3BEDD7C9"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7.3.</w:t>
            </w:r>
          </w:p>
        </w:tc>
        <w:tc>
          <w:tcPr>
            <w:tcW w:w="6379" w:type="dxa"/>
            <w:tcMar>
              <w:top w:w="28" w:type="dxa"/>
              <w:left w:w="57" w:type="dxa"/>
              <w:bottom w:w="28" w:type="dxa"/>
              <w:right w:w="57" w:type="dxa"/>
            </w:tcMar>
            <w:vAlign w:val="center"/>
          </w:tcPr>
          <w:p w14:paraId="2E7BFC08"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Medicinos įranga</w:t>
            </w:r>
          </w:p>
        </w:tc>
        <w:tc>
          <w:tcPr>
            <w:tcW w:w="2352" w:type="dxa"/>
            <w:tcMar>
              <w:top w:w="28" w:type="dxa"/>
              <w:left w:w="57" w:type="dxa"/>
              <w:bottom w:w="28" w:type="dxa"/>
              <w:right w:w="57" w:type="dxa"/>
            </w:tcMar>
            <w:vAlign w:val="center"/>
          </w:tcPr>
          <w:p w14:paraId="658099B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w:t>
            </w:r>
          </w:p>
        </w:tc>
      </w:tr>
      <w:tr w:rsidR="009E1658" w:rsidRPr="009E1658" w14:paraId="4399079D" w14:textId="77777777" w:rsidTr="00F92275">
        <w:trPr>
          <w:trHeight w:val="23"/>
          <w:jc w:val="center"/>
        </w:trPr>
        <w:tc>
          <w:tcPr>
            <w:tcW w:w="846" w:type="dxa"/>
            <w:tcMar>
              <w:top w:w="28" w:type="dxa"/>
              <w:left w:w="57" w:type="dxa"/>
              <w:bottom w:w="28" w:type="dxa"/>
              <w:right w:w="57" w:type="dxa"/>
            </w:tcMar>
            <w:vAlign w:val="center"/>
          </w:tcPr>
          <w:p w14:paraId="43A5DE6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7.4.</w:t>
            </w:r>
          </w:p>
        </w:tc>
        <w:tc>
          <w:tcPr>
            <w:tcW w:w="6379" w:type="dxa"/>
            <w:tcMar>
              <w:top w:w="28" w:type="dxa"/>
              <w:left w:w="57" w:type="dxa"/>
              <w:bottom w:w="28" w:type="dxa"/>
              <w:right w:w="57" w:type="dxa"/>
            </w:tcMar>
            <w:vAlign w:val="center"/>
          </w:tcPr>
          <w:p w14:paraId="4D5281F7"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Apsaugos įranga</w:t>
            </w:r>
          </w:p>
        </w:tc>
        <w:tc>
          <w:tcPr>
            <w:tcW w:w="2352" w:type="dxa"/>
            <w:tcMar>
              <w:top w:w="28" w:type="dxa"/>
              <w:left w:w="57" w:type="dxa"/>
              <w:bottom w:w="28" w:type="dxa"/>
              <w:right w:w="57" w:type="dxa"/>
            </w:tcMar>
            <w:vAlign w:val="center"/>
          </w:tcPr>
          <w:p w14:paraId="7150CB6D"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w:t>
            </w:r>
          </w:p>
        </w:tc>
      </w:tr>
      <w:tr w:rsidR="009E1658" w:rsidRPr="009E1658" w14:paraId="14850453" w14:textId="77777777" w:rsidTr="00F92275">
        <w:trPr>
          <w:trHeight w:val="23"/>
          <w:jc w:val="center"/>
        </w:trPr>
        <w:tc>
          <w:tcPr>
            <w:tcW w:w="846" w:type="dxa"/>
            <w:tcMar>
              <w:top w:w="28" w:type="dxa"/>
              <w:left w:w="57" w:type="dxa"/>
              <w:bottom w:w="28" w:type="dxa"/>
              <w:right w:w="57" w:type="dxa"/>
            </w:tcMar>
            <w:vAlign w:val="center"/>
          </w:tcPr>
          <w:p w14:paraId="60C5E4F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7.5.</w:t>
            </w:r>
          </w:p>
        </w:tc>
        <w:tc>
          <w:tcPr>
            <w:tcW w:w="6379" w:type="dxa"/>
            <w:tcMar>
              <w:top w:w="28" w:type="dxa"/>
              <w:left w:w="57" w:type="dxa"/>
              <w:bottom w:w="28" w:type="dxa"/>
              <w:right w:w="57" w:type="dxa"/>
            </w:tcMar>
            <w:vAlign w:val="center"/>
          </w:tcPr>
          <w:p w14:paraId="22EE4DF2"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Filmavimo, fotografavimo, mobiliojo telefono ryšio įrenginiai</w:t>
            </w:r>
          </w:p>
        </w:tc>
        <w:tc>
          <w:tcPr>
            <w:tcW w:w="2352" w:type="dxa"/>
            <w:tcMar>
              <w:top w:w="28" w:type="dxa"/>
              <w:left w:w="57" w:type="dxa"/>
              <w:bottom w:w="28" w:type="dxa"/>
              <w:right w:w="57" w:type="dxa"/>
            </w:tcMar>
            <w:vAlign w:val="center"/>
          </w:tcPr>
          <w:p w14:paraId="2B3111C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345481EE" w14:textId="77777777" w:rsidTr="00F92275">
        <w:trPr>
          <w:trHeight w:val="23"/>
          <w:jc w:val="center"/>
        </w:trPr>
        <w:tc>
          <w:tcPr>
            <w:tcW w:w="846" w:type="dxa"/>
            <w:tcMar>
              <w:top w:w="28" w:type="dxa"/>
              <w:left w:w="57" w:type="dxa"/>
              <w:bottom w:w="28" w:type="dxa"/>
              <w:right w:w="57" w:type="dxa"/>
            </w:tcMar>
            <w:vAlign w:val="center"/>
          </w:tcPr>
          <w:p w14:paraId="4E039AA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7.6.</w:t>
            </w:r>
          </w:p>
        </w:tc>
        <w:tc>
          <w:tcPr>
            <w:tcW w:w="6379" w:type="dxa"/>
            <w:tcMar>
              <w:top w:w="28" w:type="dxa"/>
              <w:left w:w="57" w:type="dxa"/>
              <w:bottom w:w="28" w:type="dxa"/>
              <w:right w:w="57" w:type="dxa"/>
            </w:tcMar>
            <w:vAlign w:val="center"/>
          </w:tcPr>
          <w:p w14:paraId="7B4FC7F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Radijo ir televizijos, informacinių ir ryšių technologijų tinklų valdymo įrenginiai ir įranga</w:t>
            </w:r>
          </w:p>
        </w:tc>
        <w:tc>
          <w:tcPr>
            <w:tcW w:w="2352" w:type="dxa"/>
            <w:tcMar>
              <w:top w:w="28" w:type="dxa"/>
              <w:left w:w="57" w:type="dxa"/>
              <w:bottom w:w="28" w:type="dxa"/>
              <w:right w:w="57" w:type="dxa"/>
            </w:tcMar>
            <w:vAlign w:val="center"/>
          </w:tcPr>
          <w:p w14:paraId="3EB802E9"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w:t>
            </w:r>
          </w:p>
        </w:tc>
      </w:tr>
      <w:tr w:rsidR="009E1658" w:rsidRPr="009E1658" w14:paraId="369A28E8" w14:textId="77777777" w:rsidTr="00F92275">
        <w:trPr>
          <w:trHeight w:val="23"/>
          <w:jc w:val="center"/>
        </w:trPr>
        <w:tc>
          <w:tcPr>
            <w:tcW w:w="846" w:type="dxa"/>
            <w:tcMar>
              <w:top w:w="28" w:type="dxa"/>
              <w:left w:w="57" w:type="dxa"/>
              <w:bottom w:w="28" w:type="dxa"/>
              <w:right w:w="57" w:type="dxa"/>
            </w:tcMar>
            <w:vAlign w:val="center"/>
          </w:tcPr>
          <w:p w14:paraId="290966C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7.7.</w:t>
            </w:r>
          </w:p>
        </w:tc>
        <w:tc>
          <w:tcPr>
            <w:tcW w:w="6379" w:type="dxa"/>
            <w:tcMar>
              <w:top w:w="28" w:type="dxa"/>
              <w:left w:w="57" w:type="dxa"/>
              <w:bottom w:w="28" w:type="dxa"/>
              <w:right w:w="57" w:type="dxa"/>
            </w:tcMar>
            <w:vAlign w:val="center"/>
          </w:tcPr>
          <w:p w14:paraId="68B86F34"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Kitos mašinos ir įrenginiai</w:t>
            </w:r>
          </w:p>
        </w:tc>
        <w:tc>
          <w:tcPr>
            <w:tcW w:w="2352" w:type="dxa"/>
            <w:tcMar>
              <w:top w:w="28" w:type="dxa"/>
              <w:left w:w="57" w:type="dxa"/>
              <w:bottom w:w="28" w:type="dxa"/>
              <w:right w:w="57" w:type="dxa"/>
            </w:tcMar>
            <w:vAlign w:val="center"/>
          </w:tcPr>
          <w:p w14:paraId="068EFD5A"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w:t>
            </w:r>
          </w:p>
        </w:tc>
      </w:tr>
      <w:tr w:rsidR="009E1658" w:rsidRPr="009E1658" w14:paraId="7FB43B1B" w14:textId="77777777" w:rsidTr="00F92275">
        <w:trPr>
          <w:trHeight w:val="23"/>
          <w:jc w:val="center"/>
        </w:trPr>
        <w:tc>
          <w:tcPr>
            <w:tcW w:w="846" w:type="dxa"/>
            <w:tcMar>
              <w:top w:w="28" w:type="dxa"/>
              <w:left w:w="57" w:type="dxa"/>
              <w:bottom w:w="28" w:type="dxa"/>
              <w:right w:w="57" w:type="dxa"/>
            </w:tcMar>
            <w:vAlign w:val="center"/>
          </w:tcPr>
          <w:p w14:paraId="5320237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w:t>
            </w:r>
          </w:p>
        </w:tc>
        <w:tc>
          <w:tcPr>
            <w:tcW w:w="6379" w:type="dxa"/>
            <w:tcMar>
              <w:top w:w="28" w:type="dxa"/>
              <w:left w:w="57" w:type="dxa"/>
              <w:bottom w:w="28" w:type="dxa"/>
              <w:right w:w="57" w:type="dxa"/>
            </w:tcMar>
            <w:vAlign w:val="center"/>
          </w:tcPr>
          <w:p w14:paraId="12FEA977" w14:textId="77777777" w:rsidR="00C73B47" w:rsidRPr="009E1658" w:rsidRDefault="00C73B47" w:rsidP="00F92275">
            <w:pPr>
              <w:spacing w:after="0"/>
              <w:rPr>
                <w:rFonts w:ascii="Times New Roman" w:hAnsi="Times New Roman" w:cs="Times New Roman"/>
                <w:b/>
                <w:sz w:val="24"/>
                <w:szCs w:val="24"/>
                <w:lang w:val="lt-LT"/>
              </w:rPr>
            </w:pPr>
            <w:r w:rsidRPr="009E1658">
              <w:rPr>
                <w:rFonts w:ascii="Times New Roman" w:hAnsi="Times New Roman" w:cs="Times New Roman"/>
                <w:b/>
                <w:sz w:val="24"/>
                <w:szCs w:val="24"/>
                <w:lang w:val="lt-LT"/>
              </w:rPr>
              <w:t>Transporto priemonės</w:t>
            </w:r>
          </w:p>
        </w:tc>
        <w:tc>
          <w:tcPr>
            <w:tcW w:w="2352" w:type="dxa"/>
            <w:tcMar>
              <w:top w:w="28" w:type="dxa"/>
              <w:left w:w="57" w:type="dxa"/>
              <w:bottom w:w="28" w:type="dxa"/>
              <w:right w:w="57" w:type="dxa"/>
            </w:tcMar>
            <w:vAlign w:val="center"/>
          </w:tcPr>
          <w:p w14:paraId="4EB7E40A"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5AB23AA4" w14:textId="77777777" w:rsidTr="00F92275">
        <w:trPr>
          <w:trHeight w:val="23"/>
          <w:jc w:val="center"/>
        </w:trPr>
        <w:tc>
          <w:tcPr>
            <w:tcW w:w="846" w:type="dxa"/>
            <w:tcMar>
              <w:top w:w="28" w:type="dxa"/>
              <w:left w:w="57" w:type="dxa"/>
              <w:bottom w:w="28" w:type="dxa"/>
              <w:right w:w="57" w:type="dxa"/>
            </w:tcMar>
            <w:vAlign w:val="center"/>
          </w:tcPr>
          <w:p w14:paraId="404C751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8.1.</w:t>
            </w:r>
          </w:p>
        </w:tc>
        <w:tc>
          <w:tcPr>
            <w:tcW w:w="6379" w:type="dxa"/>
            <w:tcMar>
              <w:top w:w="28" w:type="dxa"/>
              <w:left w:w="57" w:type="dxa"/>
              <w:bottom w:w="28" w:type="dxa"/>
              <w:right w:w="57" w:type="dxa"/>
            </w:tcMar>
            <w:vAlign w:val="center"/>
          </w:tcPr>
          <w:p w14:paraId="5034DDFA"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Lengvieji automobiliai ir jų priekabos</w:t>
            </w:r>
          </w:p>
        </w:tc>
        <w:tc>
          <w:tcPr>
            <w:tcW w:w="2352" w:type="dxa"/>
            <w:tcMar>
              <w:top w:w="28" w:type="dxa"/>
              <w:left w:w="57" w:type="dxa"/>
              <w:bottom w:w="28" w:type="dxa"/>
              <w:right w:w="57" w:type="dxa"/>
            </w:tcMar>
            <w:vAlign w:val="center"/>
          </w:tcPr>
          <w:p w14:paraId="1734ABD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6</w:t>
            </w:r>
          </w:p>
        </w:tc>
      </w:tr>
      <w:tr w:rsidR="009E1658" w:rsidRPr="009E1658" w14:paraId="0CD5EBBC" w14:textId="77777777" w:rsidTr="00F92275">
        <w:trPr>
          <w:trHeight w:val="23"/>
          <w:jc w:val="center"/>
        </w:trPr>
        <w:tc>
          <w:tcPr>
            <w:tcW w:w="846" w:type="dxa"/>
            <w:tcMar>
              <w:top w:w="28" w:type="dxa"/>
              <w:left w:w="57" w:type="dxa"/>
              <w:bottom w:w="28" w:type="dxa"/>
              <w:right w:w="57" w:type="dxa"/>
            </w:tcMar>
            <w:vAlign w:val="center"/>
          </w:tcPr>
          <w:p w14:paraId="02807B0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8.2.</w:t>
            </w:r>
          </w:p>
        </w:tc>
        <w:tc>
          <w:tcPr>
            <w:tcW w:w="6379" w:type="dxa"/>
            <w:tcMar>
              <w:top w:w="28" w:type="dxa"/>
              <w:left w:w="57" w:type="dxa"/>
              <w:bottom w:w="28" w:type="dxa"/>
              <w:right w:w="57" w:type="dxa"/>
            </w:tcMar>
            <w:vAlign w:val="center"/>
          </w:tcPr>
          <w:p w14:paraId="15FB652D"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Specialieji automobiliai</w:t>
            </w:r>
          </w:p>
        </w:tc>
        <w:tc>
          <w:tcPr>
            <w:tcW w:w="2352" w:type="dxa"/>
            <w:tcMar>
              <w:top w:w="28" w:type="dxa"/>
              <w:left w:w="57" w:type="dxa"/>
              <w:bottom w:w="28" w:type="dxa"/>
              <w:right w:w="57" w:type="dxa"/>
            </w:tcMar>
            <w:vAlign w:val="center"/>
          </w:tcPr>
          <w:p w14:paraId="68652F56"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w:t>
            </w:r>
          </w:p>
        </w:tc>
      </w:tr>
      <w:tr w:rsidR="009E1658" w:rsidRPr="009E1658" w14:paraId="34921201" w14:textId="77777777" w:rsidTr="00F92275">
        <w:trPr>
          <w:trHeight w:val="23"/>
          <w:jc w:val="center"/>
        </w:trPr>
        <w:tc>
          <w:tcPr>
            <w:tcW w:w="846" w:type="dxa"/>
            <w:tcMar>
              <w:top w:w="28" w:type="dxa"/>
              <w:left w:w="57" w:type="dxa"/>
              <w:bottom w:w="28" w:type="dxa"/>
              <w:right w:w="57" w:type="dxa"/>
            </w:tcMar>
            <w:vAlign w:val="center"/>
          </w:tcPr>
          <w:p w14:paraId="05C1379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8.3.</w:t>
            </w:r>
          </w:p>
        </w:tc>
        <w:tc>
          <w:tcPr>
            <w:tcW w:w="6379" w:type="dxa"/>
            <w:tcMar>
              <w:top w:w="28" w:type="dxa"/>
              <w:left w:w="57" w:type="dxa"/>
              <w:bottom w:w="28" w:type="dxa"/>
              <w:right w:w="57" w:type="dxa"/>
            </w:tcMar>
            <w:vAlign w:val="center"/>
          </w:tcPr>
          <w:p w14:paraId="607E1004"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Autobusai, krovininiai automobiliai, jų priekabos ir puspriekabės</w:t>
            </w:r>
          </w:p>
        </w:tc>
        <w:tc>
          <w:tcPr>
            <w:tcW w:w="2352" w:type="dxa"/>
            <w:tcMar>
              <w:top w:w="28" w:type="dxa"/>
              <w:left w:w="57" w:type="dxa"/>
              <w:bottom w:w="28" w:type="dxa"/>
              <w:right w:w="57" w:type="dxa"/>
            </w:tcMar>
            <w:vAlign w:val="center"/>
          </w:tcPr>
          <w:p w14:paraId="5F394ED4"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w:t>
            </w:r>
          </w:p>
        </w:tc>
      </w:tr>
      <w:tr w:rsidR="009E1658" w:rsidRPr="009E1658" w14:paraId="68489507" w14:textId="77777777" w:rsidTr="00F92275">
        <w:trPr>
          <w:trHeight w:val="23"/>
          <w:jc w:val="center"/>
        </w:trPr>
        <w:tc>
          <w:tcPr>
            <w:tcW w:w="846" w:type="dxa"/>
            <w:tcMar>
              <w:top w:w="28" w:type="dxa"/>
              <w:left w:w="57" w:type="dxa"/>
              <w:bottom w:w="28" w:type="dxa"/>
              <w:right w:w="57" w:type="dxa"/>
            </w:tcMar>
            <w:vAlign w:val="center"/>
          </w:tcPr>
          <w:p w14:paraId="62C974EC"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8.4.</w:t>
            </w:r>
          </w:p>
        </w:tc>
        <w:tc>
          <w:tcPr>
            <w:tcW w:w="6379" w:type="dxa"/>
            <w:tcMar>
              <w:top w:w="28" w:type="dxa"/>
              <w:left w:w="57" w:type="dxa"/>
              <w:bottom w:w="28" w:type="dxa"/>
              <w:right w:w="57" w:type="dxa"/>
            </w:tcMar>
            <w:vAlign w:val="center"/>
          </w:tcPr>
          <w:p w14:paraId="6597634A"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Kitos transporto priemonės</w:t>
            </w:r>
          </w:p>
        </w:tc>
        <w:tc>
          <w:tcPr>
            <w:tcW w:w="2352" w:type="dxa"/>
            <w:tcMar>
              <w:top w:w="28" w:type="dxa"/>
              <w:left w:w="57" w:type="dxa"/>
              <w:bottom w:w="28" w:type="dxa"/>
              <w:right w:w="57" w:type="dxa"/>
            </w:tcMar>
            <w:vAlign w:val="center"/>
          </w:tcPr>
          <w:p w14:paraId="7BC8FAC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4EBAB982" w14:textId="77777777" w:rsidTr="00F92275">
        <w:trPr>
          <w:trHeight w:val="23"/>
          <w:jc w:val="center"/>
        </w:trPr>
        <w:tc>
          <w:tcPr>
            <w:tcW w:w="846" w:type="dxa"/>
            <w:tcMar>
              <w:top w:w="28" w:type="dxa"/>
              <w:left w:w="57" w:type="dxa"/>
              <w:bottom w:w="28" w:type="dxa"/>
              <w:right w:w="57" w:type="dxa"/>
            </w:tcMar>
            <w:vAlign w:val="center"/>
          </w:tcPr>
          <w:p w14:paraId="438A225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9.</w:t>
            </w:r>
          </w:p>
        </w:tc>
        <w:tc>
          <w:tcPr>
            <w:tcW w:w="6379" w:type="dxa"/>
            <w:tcMar>
              <w:top w:w="28" w:type="dxa"/>
              <w:left w:w="57" w:type="dxa"/>
              <w:bottom w:w="28" w:type="dxa"/>
              <w:right w:w="57" w:type="dxa"/>
            </w:tcMar>
            <w:vAlign w:val="center"/>
          </w:tcPr>
          <w:p w14:paraId="2554DDB8" w14:textId="77777777" w:rsidR="00C73B47" w:rsidRPr="009E1658" w:rsidRDefault="00C73B47" w:rsidP="00F92275">
            <w:pPr>
              <w:spacing w:after="0"/>
              <w:rPr>
                <w:rFonts w:ascii="Times New Roman" w:hAnsi="Times New Roman" w:cs="Times New Roman"/>
                <w:b/>
                <w:sz w:val="24"/>
                <w:szCs w:val="24"/>
                <w:lang w:val="lt-LT"/>
              </w:rPr>
            </w:pPr>
            <w:r w:rsidRPr="009E1658">
              <w:rPr>
                <w:rFonts w:ascii="Times New Roman" w:hAnsi="Times New Roman" w:cs="Times New Roman"/>
                <w:b/>
                <w:sz w:val="24"/>
                <w:szCs w:val="24"/>
                <w:lang w:val="lt-LT"/>
              </w:rPr>
              <w:t>Baldai ir biuro įranga</w:t>
            </w:r>
          </w:p>
        </w:tc>
        <w:tc>
          <w:tcPr>
            <w:tcW w:w="2352" w:type="dxa"/>
            <w:tcMar>
              <w:top w:w="28" w:type="dxa"/>
              <w:left w:w="57" w:type="dxa"/>
              <w:bottom w:w="28" w:type="dxa"/>
              <w:right w:w="57" w:type="dxa"/>
            </w:tcMar>
            <w:vAlign w:val="center"/>
          </w:tcPr>
          <w:p w14:paraId="43CA9B75"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6D9AF293" w14:textId="77777777" w:rsidTr="00F92275">
        <w:trPr>
          <w:trHeight w:val="23"/>
          <w:jc w:val="center"/>
        </w:trPr>
        <w:tc>
          <w:tcPr>
            <w:tcW w:w="846" w:type="dxa"/>
            <w:tcMar>
              <w:top w:w="28" w:type="dxa"/>
              <w:left w:w="57" w:type="dxa"/>
              <w:bottom w:w="28" w:type="dxa"/>
              <w:right w:w="57" w:type="dxa"/>
            </w:tcMar>
            <w:vAlign w:val="center"/>
          </w:tcPr>
          <w:p w14:paraId="6C6BA08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9.1.</w:t>
            </w:r>
          </w:p>
        </w:tc>
        <w:tc>
          <w:tcPr>
            <w:tcW w:w="6379" w:type="dxa"/>
            <w:tcMar>
              <w:top w:w="28" w:type="dxa"/>
              <w:left w:w="57" w:type="dxa"/>
              <w:bottom w:w="28" w:type="dxa"/>
              <w:right w:w="57" w:type="dxa"/>
            </w:tcMar>
            <w:vAlign w:val="center"/>
          </w:tcPr>
          <w:p w14:paraId="77FAD90C"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Baldai</w:t>
            </w:r>
          </w:p>
        </w:tc>
        <w:tc>
          <w:tcPr>
            <w:tcW w:w="2352" w:type="dxa"/>
            <w:tcMar>
              <w:top w:w="28" w:type="dxa"/>
              <w:left w:w="57" w:type="dxa"/>
              <w:bottom w:w="28" w:type="dxa"/>
              <w:right w:w="57" w:type="dxa"/>
            </w:tcMar>
            <w:vAlign w:val="center"/>
          </w:tcPr>
          <w:p w14:paraId="6D65989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12</w:t>
            </w:r>
          </w:p>
        </w:tc>
      </w:tr>
      <w:tr w:rsidR="009E1658" w:rsidRPr="009E1658" w14:paraId="2F3F5BE1" w14:textId="77777777" w:rsidTr="00F92275">
        <w:trPr>
          <w:trHeight w:val="23"/>
          <w:jc w:val="center"/>
        </w:trPr>
        <w:tc>
          <w:tcPr>
            <w:tcW w:w="846" w:type="dxa"/>
            <w:tcMar>
              <w:top w:w="28" w:type="dxa"/>
              <w:left w:w="57" w:type="dxa"/>
              <w:bottom w:w="28" w:type="dxa"/>
              <w:right w:w="57" w:type="dxa"/>
            </w:tcMar>
            <w:vAlign w:val="center"/>
          </w:tcPr>
          <w:p w14:paraId="6C58F40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9.2.</w:t>
            </w:r>
          </w:p>
        </w:tc>
        <w:tc>
          <w:tcPr>
            <w:tcW w:w="6379" w:type="dxa"/>
            <w:tcMar>
              <w:top w:w="28" w:type="dxa"/>
              <w:left w:w="57" w:type="dxa"/>
              <w:bottom w:w="28" w:type="dxa"/>
              <w:right w:w="57" w:type="dxa"/>
            </w:tcMar>
            <w:vAlign w:val="center"/>
          </w:tcPr>
          <w:p w14:paraId="2B9594EB"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Kompiuteriai ir jų įranga</w:t>
            </w:r>
          </w:p>
        </w:tc>
        <w:tc>
          <w:tcPr>
            <w:tcW w:w="2352" w:type="dxa"/>
            <w:tcMar>
              <w:top w:w="28" w:type="dxa"/>
              <w:left w:w="57" w:type="dxa"/>
              <w:bottom w:w="28" w:type="dxa"/>
              <w:right w:w="57" w:type="dxa"/>
            </w:tcMar>
            <w:vAlign w:val="center"/>
          </w:tcPr>
          <w:p w14:paraId="247ECB06"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75BB74B8" w14:textId="77777777" w:rsidTr="00F92275">
        <w:trPr>
          <w:trHeight w:val="23"/>
          <w:jc w:val="center"/>
        </w:trPr>
        <w:tc>
          <w:tcPr>
            <w:tcW w:w="846" w:type="dxa"/>
            <w:tcMar>
              <w:top w:w="28" w:type="dxa"/>
              <w:left w:w="57" w:type="dxa"/>
              <w:bottom w:w="28" w:type="dxa"/>
              <w:right w:w="57" w:type="dxa"/>
            </w:tcMar>
            <w:vAlign w:val="center"/>
          </w:tcPr>
          <w:p w14:paraId="2CB4912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9.3.</w:t>
            </w:r>
          </w:p>
        </w:tc>
        <w:tc>
          <w:tcPr>
            <w:tcW w:w="6379" w:type="dxa"/>
            <w:tcMar>
              <w:top w:w="28" w:type="dxa"/>
              <w:left w:w="57" w:type="dxa"/>
              <w:bottom w:w="28" w:type="dxa"/>
              <w:right w:w="57" w:type="dxa"/>
            </w:tcMar>
            <w:vAlign w:val="center"/>
          </w:tcPr>
          <w:p w14:paraId="2630FA15"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Kopijavimo ir dokumentų dauginimo priemonės</w:t>
            </w:r>
          </w:p>
        </w:tc>
        <w:tc>
          <w:tcPr>
            <w:tcW w:w="2352" w:type="dxa"/>
            <w:tcMar>
              <w:top w:w="28" w:type="dxa"/>
              <w:left w:w="57" w:type="dxa"/>
              <w:bottom w:w="28" w:type="dxa"/>
              <w:right w:w="57" w:type="dxa"/>
            </w:tcMar>
            <w:vAlign w:val="center"/>
          </w:tcPr>
          <w:p w14:paraId="3FF6AF9A"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w:t>
            </w:r>
          </w:p>
        </w:tc>
      </w:tr>
      <w:tr w:rsidR="009E1658" w:rsidRPr="009E1658" w14:paraId="47F84947" w14:textId="77777777" w:rsidTr="00F92275">
        <w:trPr>
          <w:trHeight w:val="23"/>
          <w:jc w:val="center"/>
        </w:trPr>
        <w:tc>
          <w:tcPr>
            <w:tcW w:w="846" w:type="dxa"/>
            <w:tcMar>
              <w:top w:w="28" w:type="dxa"/>
              <w:left w:w="57" w:type="dxa"/>
              <w:bottom w:w="28" w:type="dxa"/>
              <w:right w:w="57" w:type="dxa"/>
            </w:tcMar>
            <w:vAlign w:val="center"/>
          </w:tcPr>
          <w:p w14:paraId="3379A584"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9.4.</w:t>
            </w:r>
          </w:p>
        </w:tc>
        <w:tc>
          <w:tcPr>
            <w:tcW w:w="6379" w:type="dxa"/>
            <w:tcMar>
              <w:top w:w="28" w:type="dxa"/>
              <w:left w:w="57" w:type="dxa"/>
              <w:bottom w:w="28" w:type="dxa"/>
              <w:right w:w="57" w:type="dxa"/>
            </w:tcMar>
            <w:vAlign w:val="center"/>
          </w:tcPr>
          <w:p w14:paraId="5CCF775E"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Kita biuro įranga</w:t>
            </w:r>
          </w:p>
        </w:tc>
        <w:tc>
          <w:tcPr>
            <w:tcW w:w="2352" w:type="dxa"/>
            <w:tcMar>
              <w:top w:w="28" w:type="dxa"/>
              <w:left w:w="57" w:type="dxa"/>
              <w:bottom w:w="28" w:type="dxa"/>
              <w:right w:w="57" w:type="dxa"/>
            </w:tcMar>
            <w:vAlign w:val="center"/>
          </w:tcPr>
          <w:p w14:paraId="1E2336C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8</w:t>
            </w:r>
          </w:p>
        </w:tc>
      </w:tr>
      <w:tr w:rsidR="009E1658" w:rsidRPr="009E1658" w14:paraId="73299589" w14:textId="77777777" w:rsidTr="00F92275">
        <w:trPr>
          <w:trHeight w:val="23"/>
          <w:jc w:val="center"/>
        </w:trPr>
        <w:tc>
          <w:tcPr>
            <w:tcW w:w="846" w:type="dxa"/>
            <w:tcMar>
              <w:top w:w="28" w:type="dxa"/>
              <w:left w:w="57" w:type="dxa"/>
              <w:bottom w:w="28" w:type="dxa"/>
              <w:right w:w="57" w:type="dxa"/>
            </w:tcMar>
            <w:vAlign w:val="center"/>
          </w:tcPr>
          <w:p w14:paraId="1B20075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w:t>
            </w:r>
          </w:p>
        </w:tc>
        <w:tc>
          <w:tcPr>
            <w:tcW w:w="6379" w:type="dxa"/>
            <w:tcMar>
              <w:top w:w="28" w:type="dxa"/>
              <w:left w:w="57" w:type="dxa"/>
              <w:bottom w:w="28" w:type="dxa"/>
              <w:right w:w="57" w:type="dxa"/>
            </w:tcMar>
            <w:vAlign w:val="center"/>
          </w:tcPr>
          <w:p w14:paraId="36C6EA60" w14:textId="77777777" w:rsidR="00C73B47" w:rsidRPr="009E1658" w:rsidRDefault="00C73B47" w:rsidP="00F92275">
            <w:pPr>
              <w:spacing w:after="0"/>
              <w:rPr>
                <w:rFonts w:ascii="Times New Roman" w:hAnsi="Times New Roman" w:cs="Times New Roman"/>
                <w:b/>
                <w:sz w:val="24"/>
                <w:szCs w:val="24"/>
                <w:lang w:val="lt-LT"/>
              </w:rPr>
            </w:pPr>
            <w:r w:rsidRPr="009E1658">
              <w:rPr>
                <w:rFonts w:ascii="Times New Roman" w:hAnsi="Times New Roman" w:cs="Times New Roman"/>
                <w:b/>
                <w:sz w:val="24"/>
                <w:szCs w:val="24"/>
                <w:lang w:val="lt-LT"/>
              </w:rPr>
              <w:t>Kitas ilgalaikis materialusis turtas</w:t>
            </w:r>
          </w:p>
        </w:tc>
        <w:tc>
          <w:tcPr>
            <w:tcW w:w="2352" w:type="dxa"/>
            <w:tcMar>
              <w:top w:w="28" w:type="dxa"/>
              <w:left w:w="57" w:type="dxa"/>
              <w:bottom w:w="28" w:type="dxa"/>
              <w:right w:w="57" w:type="dxa"/>
            </w:tcMar>
            <w:vAlign w:val="center"/>
          </w:tcPr>
          <w:p w14:paraId="081A472F" w14:textId="77777777" w:rsidR="00C73B47" w:rsidRPr="009E1658" w:rsidRDefault="00C73B47" w:rsidP="00F92275">
            <w:pPr>
              <w:spacing w:after="0"/>
              <w:jc w:val="center"/>
              <w:rPr>
                <w:rFonts w:ascii="Times New Roman" w:hAnsi="Times New Roman" w:cs="Times New Roman"/>
                <w:sz w:val="24"/>
                <w:szCs w:val="24"/>
                <w:lang w:val="lt-LT"/>
              </w:rPr>
            </w:pPr>
          </w:p>
        </w:tc>
      </w:tr>
      <w:tr w:rsidR="009E1658" w:rsidRPr="009E1658" w14:paraId="0CC8C4A3" w14:textId="77777777" w:rsidTr="00F92275">
        <w:trPr>
          <w:trHeight w:val="23"/>
          <w:jc w:val="center"/>
        </w:trPr>
        <w:tc>
          <w:tcPr>
            <w:tcW w:w="846" w:type="dxa"/>
            <w:tcMar>
              <w:top w:w="28" w:type="dxa"/>
              <w:left w:w="57" w:type="dxa"/>
              <w:bottom w:w="28" w:type="dxa"/>
              <w:right w:w="57" w:type="dxa"/>
            </w:tcMar>
            <w:vAlign w:val="center"/>
          </w:tcPr>
          <w:p w14:paraId="1D5AA334"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10.1.</w:t>
            </w:r>
          </w:p>
        </w:tc>
        <w:tc>
          <w:tcPr>
            <w:tcW w:w="6379" w:type="dxa"/>
            <w:tcMar>
              <w:top w:w="28" w:type="dxa"/>
              <w:left w:w="57" w:type="dxa"/>
              <w:bottom w:w="28" w:type="dxa"/>
              <w:right w:w="57" w:type="dxa"/>
            </w:tcMar>
            <w:vAlign w:val="center"/>
          </w:tcPr>
          <w:p w14:paraId="3933D43D"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Scenos meno priemonės</w:t>
            </w:r>
          </w:p>
        </w:tc>
        <w:tc>
          <w:tcPr>
            <w:tcW w:w="2352" w:type="dxa"/>
            <w:tcMar>
              <w:top w:w="28" w:type="dxa"/>
              <w:left w:w="57" w:type="dxa"/>
              <w:bottom w:w="28" w:type="dxa"/>
              <w:right w:w="57" w:type="dxa"/>
            </w:tcMar>
            <w:vAlign w:val="center"/>
          </w:tcPr>
          <w:p w14:paraId="1461F38A"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7</w:t>
            </w:r>
          </w:p>
        </w:tc>
      </w:tr>
      <w:tr w:rsidR="009E1658" w:rsidRPr="009E1658" w14:paraId="7C775E35" w14:textId="77777777" w:rsidTr="00F92275">
        <w:trPr>
          <w:trHeight w:val="23"/>
          <w:jc w:val="center"/>
        </w:trPr>
        <w:tc>
          <w:tcPr>
            <w:tcW w:w="846" w:type="dxa"/>
            <w:tcMar>
              <w:top w:w="28" w:type="dxa"/>
              <w:left w:w="57" w:type="dxa"/>
              <w:bottom w:w="28" w:type="dxa"/>
              <w:right w:w="57" w:type="dxa"/>
            </w:tcMar>
            <w:vAlign w:val="center"/>
          </w:tcPr>
          <w:p w14:paraId="0D2C49F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10.2.</w:t>
            </w:r>
          </w:p>
        </w:tc>
        <w:tc>
          <w:tcPr>
            <w:tcW w:w="6379" w:type="dxa"/>
            <w:tcMar>
              <w:top w:w="28" w:type="dxa"/>
              <w:left w:w="57" w:type="dxa"/>
              <w:bottom w:w="28" w:type="dxa"/>
              <w:right w:w="57" w:type="dxa"/>
            </w:tcMar>
            <w:vAlign w:val="center"/>
          </w:tcPr>
          <w:p w14:paraId="771ECE77"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Muzikos instrumentai</w:t>
            </w:r>
          </w:p>
        </w:tc>
        <w:tc>
          <w:tcPr>
            <w:tcW w:w="2352" w:type="dxa"/>
            <w:tcMar>
              <w:top w:w="28" w:type="dxa"/>
              <w:left w:w="57" w:type="dxa"/>
              <w:bottom w:w="28" w:type="dxa"/>
              <w:right w:w="57" w:type="dxa"/>
            </w:tcMar>
            <w:vAlign w:val="center"/>
          </w:tcPr>
          <w:p w14:paraId="73E3927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20</w:t>
            </w:r>
          </w:p>
        </w:tc>
      </w:tr>
      <w:tr w:rsidR="009E1658" w:rsidRPr="009E1658" w14:paraId="5F488FC0" w14:textId="77777777" w:rsidTr="00F92275">
        <w:trPr>
          <w:trHeight w:val="23"/>
          <w:jc w:val="center"/>
        </w:trPr>
        <w:tc>
          <w:tcPr>
            <w:tcW w:w="846" w:type="dxa"/>
            <w:tcMar>
              <w:top w:w="28" w:type="dxa"/>
              <w:left w:w="57" w:type="dxa"/>
              <w:bottom w:w="28" w:type="dxa"/>
              <w:right w:w="57" w:type="dxa"/>
            </w:tcMar>
            <w:vAlign w:val="center"/>
          </w:tcPr>
          <w:p w14:paraId="0A661C41"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10.3.</w:t>
            </w:r>
          </w:p>
        </w:tc>
        <w:tc>
          <w:tcPr>
            <w:tcW w:w="6379" w:type="dxa"/>
            <w:tcMar>
              <w:top w:w="28" w:type="dxa"/>
              <w:left w:w="57" w:type="dxa"/>
              <w:bottom w:w="28" w:type="dxa"/>
              <w:right w:w="57" w:type="dxa"/>
            </w:tcMar>
            <w:vAlign w:val="center"/>
          </w:tcPr>
          <w:p w14:paraId="0A56ACFA"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Elektros aparatūra ir prietaisai</w:t>
            </w:r>
          </w:p>
        </w:tc>
        <w:tc>
          <w:tcPr>
            <w:tcW w:w="2352" w:type="dxa"/>
            <w:tcMar>
              <w:top w:w="28" w:type="dxa"/>
              <w:left w:w="57" w:type="dxa"/>
              <w:bottom w:w="28" w:type="dxa"/>
              <w:right w:w="57" w:type="dxa"/>
            </w:tcMar>
            <w:vAlign w:val="center"/>
          </w:tcPr>
          <w:p w14:paraId="3A36B19C"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6C10101B" w14:textId="77777777" w:rsidTr="00F92275">
        <w:trPr>
          <w:trHeight w:val="23"/>
          <w:jc w:val="center"/>
        </w:trPr>
        <w:tc>
          <w:tcPr>
            <w:tcW w:w="846" w:type="dxa"/>
            <w:tcMar>
              <w:top w:w="28" w:type="dxa"/>
              <w:left w:w="57" w:type="dxa"/>
              <w:bottom w:w="28" w:type="dxa"/>
              <w:right w:w="57" w:type="dxa"/>
            </w:tcMar>
            <w:vAlign w:val="center"/>
          </w:tcPr>
          <w:p w14:paraId="7DBFB008"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10.4.</w:t>
            </w:r>
          </w:p>
        </w:tc>
        <w:tc>
          <w:tcPr>
            <w:tcW w:w="6379" w:type="dxa"/>
            <w:tcMar>
              <w:top w:w="28" w:type="dxa"/>
              <w:left w:w="57" w:type="dxa"/>
              <w:bottom w:w="28" w:type="dxa"/>
              <w:right w:w="57" w:type="dxa"/>
            </w:tcMar>
            <w:vAlign w:val="center"/>
          </w:tcPr>
          <w:p w14:paraId="3DD129B4"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Sporto ir kitas inventorius</w:t>
            </w:r>
          </w:p>
        </w:tc>
        <w:tc>
          <w:tcPr>
            <w:tcW w:w="2352" w:type="dxa"/>
            <w:tcMar>
              <w:top w:w="28" w:type="dxa"/>
              <w:left w:w="57" w:type="dxa"/>
              <w:bottom w:w="28" w:type="dxa"/>
              <w:right w:w="57" w:type="dxa"/>
            </w:tcMar>
            <w:vAlign w:val="center"/>
          </w:tcPr>
          <w:p w14:paraId="1C39AF8A"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3520F05F" w14:textId="77777777" w:rsidTr="00F92275">
        <w:trPr>
          <w:trHeight w:val="23"/>
          <w:jc w:val="center"/>
        </w:trPr>
        <w:tc>
          <w:tcPr>
            <w:tcW w:w="846" w:type="dxa"/>
            <w:tcMar>
              <w:top w:w="28" w:type="dxa"/>
              <w:left w:w="57" w:type="dxa"/>
              <w:bottom w:w="28" w:type="dxa"/>
              <w:right w:w="57" w:type="dxa"/>
            </w:tcMar>
            <w:vAlign w:val="center"/>
          </w:tcPr>
          <w:p w14:paraId="3F46C6E2"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10.5.</w:t>
            </w:r>
          </w:p>
        </w:tc>
        <w:tc>
          <w:tcPr>
            <w:tcW w:w="6379" w:type="dxa"/>
            <w:tcMar>
              <w:top w:w="28" w:type="dxa"/>
              <w:left w:w="57" w:type="dxa"/>
              <w:bottom w:w="28" w:type="dxa"/>
              <w:right w:w="57" w:type="dxa"/>
            </w:tcMar>
            <w:vAlign w:val="center"/>
          </w:tcPr>
          <w:p w14:paraId="1948954F"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Informaciniai stendai**</w:t>
            </w:r>
          </w:p>
        </w:tc>
        <w:tc>
          <w:tcPr>
            <w:tcW w:w="2352" w:type="dxa"/>
            <w:tcMar>
              <w:top w:w="28" w:type="dxa"/>
              <w:left w:w="57" w:type="dxa"/>
              <w:bottom w:w="28" w:type="dxa"/>
              <w:right w:w="57" w:type="dxa"/>
            </w:tcMar>
            <w:vAlign w:val="center"/>
          </w:tcPr>
          <w:p w14:paraId="1094BCF0"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30F56A7E" w14:textId="77777777" w:rsidTr="00F92275">
        <w:trPr>
          <w:trHeight w:val="23"/>
          <w:jc w:val="center"/>
        </w:trPr>
        <w:tc>
          <w:tcPr>
            <w:tcW w:w="846" w:type="dxa"/>
            <w:tcMar>
              <w:top w:w="28" w:type="dxa"/>
              <w:left w:w="57" w:type="dxa"/>
              <w:bottom w:w="28" w:type="dxa"/>
              <w:right w:w="57" w:type="dxa"/>
            </w:tcMar>
            <w:vAlign w:val="center"/>
          </w:tcPr>
          <w:p w14:paraId="4BB2344B"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10.6.</w:t>
            </w:r>
          </w:p>
        </w:tc>
        <w:tc>
          <w:tcPr>
            <w:tcW w:w="6379" w:type="dxa"/>
            <w:tcMar>
              <w:top w:w="28" w:type="dxa"/>
              <w:left w:w="57" w:type="dxa"/>
              <w:bottom w:w="28" w:type="dxa"/>
              <w:right w:w="57" w:type="dxa"/>
            </w:tcMar>
            <w:vAlign w:val="center"/>
          </w:tcPr>
          <w:p w14:paraId="0E8CFB8A"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Skulptūros</w:t>
            </w:r>
          </w:p>
        </w:tc>
        <w:tc>
          <w:tcPr>
            <w:tcW w:w="2352" w:type="dxa"/>
            <w:tcMar>
              <w:top w:w="28" w:type="dxa"/>
              <w:left w:w="57" w:type="dxa"/>
              <w:bottom w:w="28" w:type="dxa"/>
              <w:right w:w="57" w:type="dxa"/>
            </w:tcMar>
            <w:vAlign w:val="center"/>
          </w:tcPr>
          <w:p w14:paraId="519A8BE3"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0083EE53" w14:textId="77777777" w:rsidTr="00F92275">
        <w:trPr>
          <w:trHeight w:val="23"/>
          <w:jc w:val="center"/>
        </w:trPr>
        <w:tc>
          <w:tcPr>
            <w:tcW w:w="846" w:type="dxa"/>
            <w:tcMar>
              <w:top w:w="28" w:type="dxa"/>
              <w:left w:w="57" w:type="dxa"/>
              <w:bottom w:w="28" w:type="dxa"/>
              <w:right w:w="57" w:type="dxa"/>
            </w:tcMar>
            <w:vAlign w:val="center"/>
          </w:tcPr>
          <w:p w14:paraId="5203343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10.7.</w:t>
            </w:r>
          </w:p>
        </w:tc>
        <w:tc>
          <w:tcPr>
            <w:tcW w:w="6379" w:type="dxa"/>
            <w:tcMar>
              <w:top w:w="28" w:type="dxa"/>
              <w:left w:w="57" w:type="dxa"/>
              <w:bottom w:w="28" w:type="dxa"/>
              <w:right w:w="57" w:type="dxa"/>
            </w:tcMar>
            <w:vAlign w:val="center"/>
          </w:tcPr>
          <w:p w14:paraId="5FF831DF"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Ūkinis inventorius ir kiti reikmenys</w:t>
            </w:r>
          </w:p>
        </w:tc>
        <w:tc>
          <w:tcPr>
            <w:tcW w:w="2352" w:type="dxa"/>
            <w:tcMar>
              <w:top w:w="28" w:type="dxa"/>
              <w:left w:w="57" w:type="dxa"/>
              <w:bottom w:w="28" w:type="dxa"/>
              <w:right w:w="57" w:type="dxa"/>
            </w:tcMar>
            <w:vAlign w:val="center"/>
          </w:tcPr>
          <w:p w14:paraId="4F9E21C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r>
      <w:tr w:rsidR="009E1658" w:rsidRPr="009E1658" w14:paraId="62C80B1C" w14:textId="77777777" w:rsidTr="00F92275">
        <w:trPr>
          <w:trHeight w:val="23"/>
          <w:jc w:val="center"/>
        </w:trPr>
        <w:tc>
          <w:tcPr>
            <w:tcW w:w="846" w:type="dxa"/>
            <w:tcMar>
              <w:top w:w="28" w:type="dxa"/>
              <w:left w:w="57" w:type="dxa"/>
              <w:bottom w:w="28" w:type="dxa"/>
              <w:right w:w="57" w:type="dxa"/>
            </w:tcMar>
            <w:vAlign w:val="center"/>
          </w:tcPr>
          <w:p w14:paraId="605A9DBF"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10.8.</w:t>
            </w:r>
          </w:p>
        </w:tc>
        <w:tc>
          <w:tcPr>
            <w:tcW w:w="6379" w:type="dxa"/>
            <w:tcMar>
              <w:top w:w="28" w:type="dxa"/>
              <w:left w:w="57" w:type="dxa"/>
              <w:bottom w:w="28" w:type="dxa"/>
              <w:right w:w="57" w:type="dxa"/>
            </w:tcMar>
            <w:vAlign w:val="center"/>
          </w:tcPr>
          <w:p w14:paraId="0F62A00D"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Specialieji drabužiai ir avalynė</w:t>
            </w:r>
          </w:p>
        </w:tc>
        <w:tc>
          <w:tcPr>
            <w:tcW w:w="2352" w:type="dxa"/>
            <w:tcMar>
              <w:top w:w="28" w:type="dxa"/>
              <w:left w:w="57" w:type="dxa"/>
              <w:bottom w:w="28" w:type="dxa"/>
              <w:right w:w="57" w:type="dxa"/>
            </w:tcMar>
            <w:vAlign w:val="center"/>
          </w:tcPr>
          <w:p w14:paraId="55A2D4BC"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3</w:t>
            </w:r>
          </w:p>
        </w:tc>
      </w:tr>
      <w:tr w:rsidR="00F92275" w:rsidRPr="009E1658" w14:paraId="35C39A25" w14:textId="77777777" w:rsidTr="00F92275">
        <w:trPr>
          <w:trHeight w:val="23"/>
          <w:jc w:val="center"/>
        </w:trPr>
        <w:tc>
          <w:tcPr>
            <w:tcW w:w="846" w:type="dxa"/>
            <w:tcMar>
              <w:top w:w="28" w:type="dxa"/>
              <w:left w:w="57" w:type="dxa"/>
              <w:bottom w:w="28" w:type="dxa"/>
              <w:right w:w="57" w:type="dxa"/>
            </w:tcMar>
            <w:vAlign w:val="center"/>
          </w:tcPr>
          <w:p w14:paraId="2F5F10B5"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10.9.</w:t>
            </w:r>
          </w:p>
        </w:tc>
        <w:tc>
          <w:tcPr>
            <w:tcW w:w="6379" w:type="dxa"/>
            <w:tcMar>
              <w:top w:w="28" w:type="dxa"/>
              <w:left w:w="57" w:type="dxa"/>
              <w:bottom w:w="28" w:type="dxa"/>
              <w:right w:w="57" w:type="dxa"/>
            </w:tcMar>
            <w:vAlign w:val="center"/>
          </w:tcPr>
          <w:p w14:paraId="6D10B9EE" w14:textId="77777777" w:rsidR="00C73B47" w:rsidRPr="009E1658" w:rsidRDefault="00C73B47" w:rsidP="00F92275">
            <w:pPr>
              <w:spacing w:after="0"/>
              <w:rPr>
                <w:rFonts w:ascii="Times New Roman" w:hAnsi="Times New Roman" w:cs="Times New Roman"/>
                <w:sz w:val="24"/>
                <w:szCs w:val="24"/>
                <w:lang w:val="lt-LT"/>
              </w:rPr>
            </w:pPr>
            <w:r w:rsidRPr="009E1658">
              <w:rPr>
                <w:rFonts w:ascii="Times New Roman" w:hAnsi="Times New Roman" w:cs="Times New Roman"/>
                <w:sz w:val="24"/>
                <w:szCs w:val="24"/>
                <w:lang w:val="lt-LT"/>
              </w:rPr>
              <w:t>Kitas ilgalaikis materialusis turtas</w:t>
            </w:r>
          </w:p>
        </w:tc>
        <w:tc>
          <w:tcPr>
            <w:tcW w:w="2352" w:type="dxa"/>
            <w:tcMar>
              <w:top w:w="28" w:type="dxa"/>
              <w:left w:w="57" w:type="dxa"/>
              <w:bottom w:w="28" w:type="dxa"/>
              <w:right w:w="57" w:type="dxa"/>
            </w:tcMar>
            <w:vAlign w:val="center"/>
          </w:tcPr>
          <w:p w14:paraId="35B9D8EC" w14:textId="77777777" w:rsidR="00C73B47" w:rsidRPr="009E1658" w:rsidRDefault="00C73B47" w:rsidP="00F92275">
            <w:pPr>
              <w:spacing w:after="0"/>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10</w:t>
            </w:r>
          </w:p>
        </w:tc>
      </w:tr>
    </w:tbl>
    <w:p w14:paraId="01A1EC3A" w14:textId="17161516" w:rsidR="00C73B47" w:rsidRPr="009E1658"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33BA9E" w14:textId="77777777" w:rsidR="00C73B47" w:rsidRPr="009E1658" w:rsidRDefault="00C73B47"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056FF52E" w14:textId="77777777" w:rsidR="002E1FA3" w:rsidRPr="009E1658"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0C3BEDC3" w:rsidR="00B4395C" w:rsidRPr="009E1658"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Naudingo tarnavimo laikas pagal ilgalaikio materialiojo turto grupes:</w:t>
      </w:r>
    </w:p>
    <w:p w14:paraId="721CFE6B" w14:textId="77777777" w:rsidR="009863A9" w:rsidRPr="009E1658"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9E1658" w:rsidRPr="009E1658" w14:paraId="585568DB" w14:textId="77777777" w:rsidTr="009863A9">
        <w:tc>
          <w:tcPr>
            <w:tcW w:w="7508" w:type="dxa"/>
          </w:tcPr>
          <w:p w14:paraId="1ABEE190" w14:textId="48F57C73"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9E1658"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Naudingo tarnavimo laikas metais</w:t>
            </w:r>
          </w:p>
        </w:tc>
      </w:tr>
      <w:tr w:rsidR="009E1658" w:rsidRPr="009E1658" w14:paraId="2F13CAE3" w14:textId="77777777" w:rsidTr="009863A9">
        <w:tc>
          <w:tcPr>
            <w:tcW w:w="7508" w:type="dxa"/>
          </w:tcPr>
          <w:p w14:paraId="5FA4799D" w14:textId="2B9D1FEB"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Pastatai </w:t>
            </w:r>
          </w:p>
        </w:tc>
        <w:tc>
          <w:tcPr>
            <w:tcW w:w="2454" w:type="dxa"/>
          </w:tcPr>
          <w:p w14:paraId="43DA76FE" w14:textId="37EFCE55" w:rsidR="00B4395C" w:rsidRPr="009E1658" w:rsidRDefault="00FA14E9"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90</w:t>
            </w:r>
          </w:p>
        </w:tc>
      </w:tr>
      <w:tr w:rsidR="009E1658" w:rsidRPr="009E1658" w14:paraId="7BD563AA" w14:textId="77777777" w:rsidTr="009863A9">
        <w:tc>
          <w:tcPr>
            <w:tcW w:w="7508" w:type="dxa"/>
          </w:tcPr>
          <w:p w14:paraId="255B2D6D" w14:textId="0A2CFB07"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9E165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80</w:t>
            </w:r>
          </w:p>
        </w:tc>
      </w:tr>
      <w:tr w:rsidR="009E1658" w:rsidRPr="009E1658" w14:paraId="3469E8CB" w14:textId="77777777" w:rsidTr="009863A9">
        <w:tc>
          <w:tcPr>
            <w:tcW w:w="7508" w:type="dxa"/>
          </w:tcPr>
          <w:p w14:paraId="445D7A07" w14:textId="5872D0B4"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9E165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20</w:t>
            </w:r>
          </w:p>
        </w:tc>
      </w:tr>
      <w:tr w:rsidR="009E1658" w:rsidRPr="009E1658" w14:paraId="3C5BD06D" w14:textId="77777777" w:rsidTr="009863A9">
        <w:tc>
          <w:tcPr>
            <w:tcW w:w="7508" w:type="dxa"/>
          </w:tcPr>
          <w:p w14:paraId="5E1488F0" w14:textId="18C17C8C"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Mašinos ir įrenginiai</w:t>
            </w:r>
          </w:p>
        </w:tc>
        <w:tc>
          <w:tcPr>
            <w:tcW w:w="2454" w:type="dxa"/>
          </w:tcPr>
          <w:p w14:paraId="54D64D2E" w14:textId="3018053B" w:rsidR="00B4395C" w:rsidRPr="009E1658" w:rsidRDefault="00FA14E9"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10</w:t>
            </w:r>
          </w:p>
        </w:tc>
      </w:tr>
      <w:tr w:rsidR="009E1658" w:rsidRPr="009E1658" w14:paraId="0BE57AD4" w14:textId="77777777" w:rsidTr="009863A9">
        <w:tc>
          <w:tcPr>
            <w:tcW w:w="7508" w:type="dxa"/>
          </w:tcPr>
          <w:p w14:paraId="2D6DD292" w14:textId="7AC15045"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9E165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6</w:t>
            </w:r>
          </w:p>
        </w:tc>
      </w:tr>
      <w:tr w:rsidR="009E1658" w:rsidRPr="009E1658" w14:paraId="4198FF12" w14:textId="77777777" w:rsidTr="009863A9">
        <w:tc>
          <w:tcPr>
            <w:tcW w:w="7508" w:type="dxa"/>
          </w:tcPr>
          <w:p w14:paraId="57CFA92F" w14:textId="3FE981A1"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9E165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12</w:t>
            </w:r>
          </w:p>
        </w:tc>
      </w:tr>
      <w:tr w:rsidR="00B4395C" w:rsidRPr="009E1658" w14:paraId="0B26F36F" w14:textId="77777777" w:rsidTr="009863A9">
        <w:tc>
          <w:tcPr>
            <w:tcW w:w="7508" w:type="dxa"/>
          </w:tcPr>
          <w:p w14:paraId="0B9327AE" w14:textId="11819B79" w:rsidR="00B4395C" w:rsidRPr="009E165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9E165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7</w:t>
            </w:r>
          </w:p>
        </w:tc>
      </w:tr>
    </w:tbl>
    <w:p w14:paraId="03FBEBDA" w14:textId="77777777" w:rsidR="009863A9" w:rsidRPr="009E1658"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9E1658"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9E1658">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9E1658">
        <w:rPr>
          <w:rFonts w:ascii="Times New Roman" w:eastAsia="Times New Roman" w:hAnsi="Times New Roman" w:cs="Arial"/>
          <w:sz w:val="24"/>
          <w:szCs w:val="16"/>
          <w:lang w:val="lt-LT" w:eastAsia="ar-SA"/>
        </w:rPr>
        <w:t xml:space="preserve"> </w:t>
      </w:r>
      <w:r w:rsidRPr="009E1658">
        <w:rPr>
          <w:rFonts w:ascii="Times New Roman" w:eastAsia="Times New Roman" w:hAnsi="Times New Roman" w:cs="Arial"/>
          <w:spacing w:val="6"/>
          <w:sz w:val="24"/>
          <w:szCs w:val="24"/>
          <w:lang w:val="lt-LT" w:eastAsia="ar-SA"/>
        </w:rPr>
        <w:t>I</w:t>
      </w:r>
      <w:r w:rsidRPr="009E1658">
        <w:rPr>
          <w:rFonts w:ascii="Times New Roman" w:eastAsia="Times New Roman" w:hAnsi="Times New Roman" w:cs="Arial"/>
          <w:spacing w:val="-9"/>
          <w:sz w:val="24"/>
          <w:szCs w:val="24"/>
          <w:lang w:val="lt-LT" w:eastAsia="ar-SA"/>
        </w:rPr>
        <w:t>l</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7"/>
          <w:sz w:val="24"/>
          <w:szCs w:val="24"/>
          <w:lang w:val="lt-LT" w:eastAsia="ar-SA"/>
        </w:rPr>
        <w:t xml:space="preserve"> </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2"/>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3"/>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š</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7"/>
          <w:sz w:val="24"/>
          <w:szCs w:val="24"/>
          <w:lang w:val="lt-LT" w:eastAsia="ar-SA"/>
        </w:rPr>
        <w:t xml:space="preserve"> </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š</w:t>
      </w:r>
      <w:r w:rsidRPr="009E1658">
        <w:rPr>
          <w:rFonts w:ascii="Times New Roman" w:eastAsia="Times New Roman" w:hAnsi="Times New Roman" w:cs="Arial"/>
          <w:spacing w:val="29"/>
          <w:sz w:val="24"/>
          <w:szCs w:val="24"/>
          <w:lang w:val="lt-LT" w:eastAsia="ar-SA"/>
        </w:rPr>
        <w:t xml:space="preserve">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p</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1"/>
          <w:sz w:val="24"/>
          <w:szCs w:val="24"/>
          <w:lang w:val="lt-LT" w:eastAsia="ar-SA"/>
        </w:rPr>
        <w:t>it</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27"/>
          <w:sz w:val="24"/>
          <w:szCs w:val="24"/>
          <w:lang w:val="lt-LT" w:eastAsia="ar-SA"/>
        </w:rPr>
        <w:t xml:space="preserve"> </w:t>
      </w:r>
      <w:r w:rsidRPr="009E1658">
        <w:rPr>
          <w:rFonts w:ascii="Times New Roman" w:eastAsia="Times New Roman" w:hAnsi="Times New Roman" w:cs="Arial"/>
          <w:spacing w:val="1"/>
          <w:sz w:val="24"/>
          <w:szCs w:val="24"/>
          <w:lang w:val="lt-LT" w:eastAsia="ar-SA"/>
        </w:rPr>
        <w:t>j</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4"/>
          <w:sz w:val="24"/>
          <w:szCs w:val="24"/>
          <w:lang w:val="lt-LT" w:eastAsia="ar-SA"/>
        </w:rPr>
        <w:t xml:space="preserve"> </w:t>
      </w:r>
      <w:r w:rsidRPr="009E1658">
        <w:rPr>
          <w:rFonts w:ascii="Times New Roman" w:eastAsia="Times New Roman" w:hAnsi="Times New Roman" w:cs="Arial"/>
          <w:spacing w:val="5"/>
          <w:sz w:val="24"/>
          <w:szCs w:val="24"/>
          <w:lang w:val="lt-LT" w:eastAsia="ar-SA"/>
        </w:rPr>
        <w:t>p</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l</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d</w:t>
      </w:r>
      <w:r w:rsidRPr="009E1658">
        <w:rPr>
          <w:rFonts w:ascii="Times New Roman" w:eastAsia="Times New Roman" w:hAnsi="Times New Roman" w:cs="Arial"/>
          <w:spacing w:val="4"/>
          <w:sz w:val="24"/>
          <w:szCs w:val="24"/>
          <w:lang w:val="lt-LT" w:eastAsia="ar-SA"/>
        </w:rPr>
        <w:t>ž</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31"/>
          <w:sz w:val="24"/>
          <w:szCs w:val="24"/>
          <w:lang w:val="lt-LT" w:eastAsia="ar-SA"/>
        </w:rPr>
        <w:t xml:space="preserve"> </w:t>
      </w:r>
      <w:r w:rsidRPr="009E1658">
        <w:rPr>
          <w:rFonts w:ascii="Times New Roman" w:eastAsia="Times New Roman" w:hAnsi="Times New Roman" w:cs="Arial"/>
          <w:spacing w:val="2"/>
          <w:sz w:val="24"/>
          <w:szCs w:val="24"/>
          <w:lang w:val="lt-LT" w:eastAsia="ar-SA"/>
        </w:rPr>
        <w:t>L</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1"/>
          <w:sz w:val="24"/>
          <w:szCs w:val="24"/>
          <w:lang w:val="lt-LT" w:eastAsia="ar-SA"/>
        </w:rPr>
        <w:t xml:space="preserve"> Re</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z w:val="24"/>
          <w:szCs w:val="24"/>
          <w:lang w:val="lt-LT" w:eastAsia="ar-SA"/>
        </w:rPr>
        <w:t>bl</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0"/>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1"/>
          <w:sz w:val="24"/>
          <w:szCs w:val="24"/>
          <w:lang w:val="lt-LT" w:eastAsia="ar-SA"/>
        </w:rPr>
        <w:t>ė</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2"/>
          <w:sz w:val="24"/>
          <w:szCs w:val="24"/>
          <w:lang w:val="lt-LT" w:eastAsia="ar-SA"/>
        </w:rPr>
        <w:t xml:space="preserve">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21"/>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a</w:t>
      </w:r>
      <w:r w:rsidRPr="009E1658">
        <w:rPr>
          <w:rFonts w:ascii="Times New Roman" w:eastAsia="Times New Roman" w:hAnsi="Times New Roman" w:cs="Arial"/>
          <w:spacing w:val="19"/>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ka</w:t>
      </w:r>
      <w:r w:rsidRPr="009E1658">
        <w:rPr>
          <w:rFonts w:ascii="Times New Roman" w:eastAsia="Times New Roman" w:hAnsi="Times New Roman" w:cs="Arial"/>
          <w:spacing w:val="19"/>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4"/>
          <w:sz w:val="24"/>
          <w:szCs w:val="24"/>
          <w:lang w:val="lt-LT" w:eastAsia="ar-SA"/>
        </w:rPr>
        <w:t>ž</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1"/>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l</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ngu</w:t>
      </w:r>
      <w:r w:rsidRPr="009E1658">
        <w:rPr>
          <w:rFonts w:ascii="Times New Roman" w:eastAsia="Times New Roman" w:hAnsi="Times New Roman" w:cs="Arial"/>
          <w:spacing w:val="17"/>
          <w:sz w:val="24"/>
          <w:szCs w:val="24"/>
          <w:lang w:val="lt-LT" w:eastAsia="ar-SA"/>
        </w:rPr>
        <w:t xml:space="preserve">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5"/>
          <w:sz w:val="24"/>
          <w:szCs w:val="24"/>
          <w:lang w:val="lt-LT" w:eastAsia="ar-SA"/>
        </w:rPr>
        <w:t>b</w:t>
      </w:r>
      <w:r w:rsidRPr="009E1658">
        <w:rPr>
          <w:rFonts w:ascii="Times New Roman" w:eastAsia="Times New Roman" w:hAnsi="Times New Roman" w:cs="Arial"/>
          <w:sz w:val="24"/>
          <w:szCs w:val="24"/>
          <w:lang w:val="lt-LT" w:eastAsia="ar-SA"/>
        </w:rPr>
        <w:t>a</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19"/>
          <w:sz w:val="24"/>
          <w:szCs w:val="24"/>
          <w:lang w:val="lt-LT" w:eastAsia="ar-SA"/>
        </w:rPr>
        <w:t xml:space="preserve"> </w:t>
      </w:r>
      <w:r w:rsidRPr="009E1658">
        <w:rPr>
          <w:rFonts w:ascii="Times New Roman" w:eastAsia="Times New Roman" w:hAnsi="Times New Roman" w:cs="Arial"/>
          <w:spacing w:val="6"/>
          <w:sz w:val="24"/>
          <w:szCs w:val="24"/>
          <w:lang w:val="lt-LT" w:eastAsia="ar-SA"/>
        </w:rPr>
        <w:t>(</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li</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ud</w:t>
      </w:r>
      <w:r w:rsidRPr="009E1658">
        <w:rPr>
          <w:rFonts w:ascii="Times New Roman" w:eastAsia="Times New Roman" w:hAnsi="Times New Roman" w:cs="Arial"/>
          <w:spacing w:val="5"/>
          <w:sz w:val="24"/>
          <w:szCs w:val="24"/>
          <w:lang w:val="lt-LT" w:eastAsia="ar-SA"/>
        </w:rPr>
        <w:t>ot</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8"/>
          <w:sz w:val="24"/>
          <w:szCs w:val="24"/>
          <w:lang w:val="lt-LT" w:eastAsia="ar-SA"/>
        </w:rPr>
        <w:t xml:space="preserve"> </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a</w:t>
      </w:r>
      <w:r w:rsidRPr="009E1658">
        <w:rPr>
          <w:rFonts w:ascii="Times New Roman" w:eastAsia="Times New Roman" w:hAnsi="Times New Roman" w:cs="Arial"/>
          <w:spacing w:val="1"/>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d</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3"/>
          <w:sz w:val="24"/>
          <w:szCs w:val="24"/>
          <w:lang w:val="lt-LT" w:eastAsia="ar-SA"/>
        </w:rPr>
        <w:t xml:space="preserve"> </w:t>
      </w:r>
      <w:r w:rsidRPr="009E1658">
        <w:rPr>
          <w:rFonts w:ascii="Times New Roman" w:eastAsia="Times New Roman" w:hAnsi="Times New Roman" w:cs="Arial"/>
          <w:sz w:val="24"/>
          <w:szCs w:val="24"/>
          <w:lang w:val="lt-LT" w:eastAsia="ar-SA"/>
        </w:rPr>
        <w:t>d</w:t>
      </w:r>
      <w:r w:rsidRPr="009E1658">
        <w:rPr>
          <w:rFonts w:ascii="Times New Roman" w:eastAsia="Times New Roman" w:hAnsi="Times New Roman" w:cs="Arial"/>
          <w:spacing w:val="4"/>
          <w:sz w:val="24"/>
          <w:szCs w:val="24"/>
          <w:lang w:val="lt-LT" w:eastAsia="ar-SA"/>
        </w:rPr>
        <w:t>ė</w:t>
      </w:r>
      <w:r w:rsidRPr="009E1658">
        <w:rPr>
          <w:rFonts w:ascii="Times New Roman" w:eastAsia="Times New Roman" w:hAnsi="Times New Roman" w:cs="Arial"/>
          <w:sz w:val="24"/>
          <w:szCs w:val="24"/>
          <w:lang w:val="lt-LT" w:eastAsia="ar-SA"/>
        </w:rPr>
        <w:t>l</w:t>
      </w:r>
      <w:r w:rsidRPr="009E1658">
        <w:rPr>
          <w:rFonts w:ascii="Times New Roman" w:eastAsia="Times New Roman" w:hAnsi="Times New Roman" w:cs="Arial"/>
          <w:spacing w:val="-2"/>
          <w:sz w:val="24"/>
          <w:szCs w:val="24"/>
          <w:lang w:val="lt-LT" w:eastAsia="ar-SA"/>
        </w:rPr>
        <w:t xml:space="preserve"> </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g</w:t>
      </w:r>
      <w:r w:rsidRPr="009E1658">
        <w:rPr>
          <w:rFonts w:ascii="Times New Roman" w:eastAsia="Times New Roman" w:hAnsi="Times New Roman" w:cs="Arial"/>
          <w:spacing w:val="-5"/>
          <w:sz w:val="24"/>
          <w:szCs w:val="24"/>
          <w:lang w:val="lt-LT" w:eastAsia="ar-SA"/>
        </w:rPr>
        <w:t>y</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č</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2"/>
          <w:sz w:val="24"/>
          <w:szCs w:val="24"/>
          <w:lang w:val="lt-LT" w:eastAsia="ar-SA"/>
        </w:rPr>
        <w:t xml:space="preserve"> s</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4"/>
          <w:sz w:val="24"/>
          <w:szCs w:val="24"/>
          <w:lang w:val="lt-LT" w:eastAsia="ar-SA"/>
        </w:rPr>
        <w:t>c</w:t>
      </w:r>
      <w:r w:rsidRPr="009E1658">
        <w:rPr>
          <w:rFonts w:ascii="Times New Roman" w:eastAsia="Times New Roman" w:hAnsi="Times New Roman" w:cs="Arial"/>
          <w:sz w:val="24"/>
          <w:szCs w:val="24"/>
          <w:lang w:val="lt-LT" w:eastAsia="ar-SA"/>
        </w:rPr>
        <w:t>h</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1"/>
          <w:sz w:val="24"/>
          <w:szCs w:val="24"/>
          <w:lang w:val="lt-LT" w:eastAsia="ar-SA"/>
        </w:rPr>
        <w:t xml:space="preserve"> </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9"/>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im</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1"/>
          <w:sz w:val="24"/>
          <w:szCs w:val="24"/>
          <w:lang w:val="lt-LT" w:eastAsia="ar-SA"/>
        </w:rPr>
        <w:t xml:space="preserve">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r</w:t>
      </w:r>
      <w:r w:rsidRPr="009E1658">
        <w:rPr>
          <w:rFonts w:ascii="Times New Roman" w:eastAsia="Times New Roman" w:hAnsi="Times New Roman" w:cs="Arial"/>
          <w:spacing w:val="3"/>
          <w:sz w:val="24"/>
          <w:szCs w:val="24"/>
          <w:lang w:val="lt-LT" w:eastAsia="ar-SA"/>
        </w:rPr>
        <w:t xml:space="preserve"> </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ų p</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1"/>
          <w:sz w:val="24"/>
          <w:szCs w:val="24"/>
          <w:lang w:val="lt-LT" w:eastAsia="ar-SA"/>
        </w:rPr>
        <w:t>ež</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4"/>
          <w:sz w:val="24"/>
          <w:szCs w:val="24"/>
          <w:lang w:val="lt-LT" w:eastAsia="ar-SA"/>
        </w:rPr>
        <w:t>č</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 xml:space="preserve">ų. </w:t>
      </w:r>
    </w:p>
    <w:p w14:paraId="06D241F0" w14:textId="279EC4B2" w:rsidR="00C91F92" w:rsidRPr="009E1658"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9E1658"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9E1658">
        <w:rPr>
          <w:rFonts w:ascii="Times New Roman" w:eastAsia="Times New Roman" w:hAnsi="Times New Roman" w:cs="Times New Roman"/>
          <w:b/>
          <w:bCs/>
          <w:spacing w:val="-1"/>
          <w:w w:val="103"/>
          <w:sz w:val="24"/>
          <w:szCs w:val="24"/>
          <w:lang w:val="lt-LT" w:eastAsia="ar-SA"/>
        </w:rPr>
        <w:t>Atsargos</w:t>
      </w:r>
    </w:p>
    <w:p w14:paraId="3D6BFD33" w14:textId="77777777" w:rsidR="00C91F92" w:rsidRPr="009E1658"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9E1658"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9E1658">
        <w:rPr>
          <w:rFonts w:ascii="Times New Roman" w:eastAsia="Times New Roman" w:hAnsi="Times New Roman" w:cs="Times New Roman"/>
          <w:sz w:val="24"/>
          <w:szCs w:val="24"/>
          <w:lang w:val="lt-LT" w:eastAsia="ar-SA"/>
        </w:rPr>
        <w:t>Atsargų apskaitos metodai ir taisyklės nustatyti 8-ajame VSAFAS „Atsargos“.</w:t>
      </w:r>
      <w:r w:rsidRPr="009E1658">
        <w:rPr>
          <w:rFonts w:ascii="Times New Roman" w:eastAsia="Times New Roman" w:hAnsi="Times New Roman" w:cs="Arial"/>
          <w:b/>
          <w:bCs/>
          <w:sz w:val="24"/>
          <w:szCs w:val="24"/>
          <w:lang w:val="lt-LT" w:eastAsia="ar-SA"/>
        </w:rPr>
        <w:t xml:space="preserve"> </w:t>
      </w:r>
      <w:r w:rsidRPr="009E1658">
        <w:rPr>
          <w:rFonts w:ascii="Times New Roman" w:eastAsia="Times New Roman" w:hAnsi="Times New Roman" w:cs="Arial"/>
          <w:bCs/>
          <w:sz w:val="24"/>
          <w:szCs w:val="24"/>
          <w:lang w:val="lt-LT" w:eastAsia="ar-SA"/>
        </w:rPr>
        <w:t>A</w:t>
      </w:r>
      <w:r w:rsidRPr="009E1658">
        <w:rPr>
          <w:rFonts w:ascii="Times New Roman" w:eastAsia="Times New Roman" w:hAnsi="Times New Roman" w:cs="Arial"/>
          <w:bCs/>
          <w:spacing w:val="2"/>
          <w:sz w:val="24"/>
          <w:szCs w:val="24"/>
          <w:lang w:val="lt-LT" w:eastAsia="ar-SA"/>
        </w:rPr>
        <w:t>t</w:t>
      </w:r>
      <w:r w:rsidRPr="009E1658">
        <w:rPr>
          <w:rFonts w:ascii="Times New Roman" w:eastAsia="Times New Roman" w:hAnsi="Times New Roman" w:cs="Arial"/>
          <w:bCs/>
          <w:spacing w:val="-2"/>
          <w:sz w:val="24"/>
          <w:szCs w:val="24"/>
          <w:lang w:val="lt-LT" w:eastAsia="ar-SA"/>
        </w:rPr>
        <w:t>s</w:t>
      </w:r>
      <w:r w:rsidRPr="009E1658">
        <w:rPr>
          <w:rFonts w:ascii="Times New Roman" w:eastAsia="Times New Roman" w:hAnsi="Times New Roman" w:cs="Arial"/>
          <w:bCs/>
          <w:sz w:val="24"/>
          <w:szCs w:val="24"/>
          <w:lang w:val="lt-LT" w:eastAsia="ar-SA"/>
        </w:rPr>
        <w:t>a</w:t>
      </w:r>
      <w:r w:rsidRPr="009E1658">
        <w:rPr>
          <w:rFonts w:ascii="Times New Roman" w:eastAsia="Times New Roman" w:hAnsi="Times New Roman" w:cs="Arial"/>
          <w:bCs/>
          <w:spacing w:val="-5"/>
          <w:sz w:val="24"/>
          <w:szCs w:val="24"/>
          <w:lang w:val="lt-LT" w:eastAsia="ar-SA"/>
        </w:rPr>
        <w:t>r</w:t>
      </w:r>
      <w:r w:rsidRPr="009E1658">
        <w:rPr>
          <w:rFonts w:ascii="Times New Roman" w:eastAsia="Times New Roman" w:hAnsi="Times New Roman" w:cs="Arial"/>
          <w:bCs/>
          <w:sz w:val="24"/>
          <w:szCs w:val="24"/>
          <w:lang w:val="lt-LT" w:eastAsia="ar-SA"/>
        </w:rPr>
        <w:t>g</w:t>
      </w:r>
      <w:r w:rsidRPr="009E1658">
        <w:rPr>
          <w:rFonts w:ascii="Times New Roman" w:eastAsia="Times New Roman" w:hAnsi="Times New Roman" w:cs="Arial"/>
          <w:bCs/>
          <w:spacing w:val="5"/>
          <w:sz w:val="24"/>
          <w:szCs w:val="24"/>
          <w:lang w:val="lt-LT" w:eastAsia="ar-SA"/>
        </w:rPr>
        <w:t>o</w:t>
      </w:r>
      <w:r w:rsidRPr="009E1658">
        <w:rPr>
          <w:rFonts w:ascii="Times New Roman" w:eastAsia="Times New Roman" w:hAnsi="Times New Roman" w:cs="Arial"/>
          <w:bCs/>
          <w:spacing w:val="-3"/>
          <w:sz w:val="24"/>
          <w:szCs w:val="24"/>
          <w:lang w:val="lt-LT" w:eastAsia="ar-SA"/>
        </w:rPr>
        <w:t>m</w:t>
      </w:r>
      <w:r w:rsidRPr="009E1658">
        <w:rPr>
          <w:rFonts w:ascii="Times New Roman" w:eastAsia="Times New Roman" w:hAnsi="Times New Roman" w:cs="Arial"/>
          <w:bCs/>
          <w:spacing w:val="1"/>
          <w:sz w:val="24"/>
          <w:szCs w:val="24"/>
          <w:lang w:val="lt-LT" w:eastAsia="ar-SA"/>
        </w:rPr>
        <w:t>i</w:t>
      </w:r>
      <w:r w:rsidRPr="009E1658">
        <w:rPr>
          <w:rFonts w:ascii="Times New Roman" w:eastAsia="Times New Roman" w:hAnsi="Times New Roman" w:cs="Arial"/>
          <w:bCs/>
          <w:sz w:val="24"/>
          <w:szCs w:val="24"/>
          <w:lang w:val="lt-LT" w:eastAsia="ar-SA"/>
        </w:rPr>
        <w:t xml:space="preserve">s </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4"/>
          <w:sz w:val="24"/>
          <w:szCs w:val="24"/>
          <w:lang w:val="lt-LT" w:eastAsia="ar-SA"/>
        </w:rPr>
        <w:t>įstaigos</w:t>
      </w:r>
      <w:r w:rsidRPr="009E1658">
        <w:rPr>
          <w:rFonts w:ascii="Times New Roman" w:eastAsia="Times New Roman" w:hAnsi="Times New Roman" w:cs="Arial"/>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3"/>
          <w:sz w:val="24"/>
          <w:szCs w:val="24"/>
          <w:lang w:val="lt-LT" w:eastAsia="ar-SA"/>
        </w:rPr>
        <w:t>r</w:t>
      </w:r>
      <w:r w:rsidRPr="009E1658">
        <w:rPr>
          <w:rFonts w:ascii="Times New Roman" w:eastAsia="Times New Roman" w:hAnsi="Times New Roman" w:cs="Arial"/>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 ku</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z w:val="24"/>
          <w:szCs w:val="24"/>
          <w:lang w:val="lt-LT" w:eastAsia="ar-SA"/>
        </w:rPr>
        <w:t>į p</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z w:val="24"/>
          <w:szCs w:val="24"/>
          <w:lang w:val="lt-LT" w:eastAsia="ar-SA"/>
        </w:rPr>
        <w:t>r</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5"/>
          <w:sz w:val="24"/>
          <w:szCs w:val="24"/>
          <w:lang w:val="lt-LT" w:eastAsia="ar-SA"/>
        </w:rPr>
        <w:t>neri</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 xml:space="preserve">us </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un</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ud</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9"/>
          <w:sz w:val="24"/>
          <w:szCs w:val="24"/>
          <w:lang w:val="lt-LT" w:eastAsia="ar-SA"/>
        </w:rPr>
        <w:t>j</w:t>
      </w:r>
      <w:r w:rsidRPr="009E1658">
        <w:rPr>
          <w:rFonts w:ascii="Times New Roman" w:eastAsia="Times New Roman" w:hAnsi="Times New Roman" w:cs="Arial"/>
          <w:sz w:val="24"/>
          <w:szCs w:val="24"/>
          <w:lang w:val="lt-LT" w:eastAsia="ar-SA"/>
        </w:rPr>
        <w:t>a</w:t>
      </w:r>
      <w:r w:rsidRPr="009E1658">
        <w:rPr>
          <w:rFonts w:ascii="Times New Roman" w:eastAsia="Times New Roman" w:hAnsi="Times New Roman" w:cs="Arial"/>
          <w:spacing w:val="23"/>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j</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s u</w:t>
      </w:r>
      <w:r w:rsidRPr="009E1658">
        <w:rPr>
          <w:rFonts w:ascii="Times New Roman" w:eastAsia="Times New Roman" w:hAnsi="Times New Roman" w:cs="Arial"/>
          <w:spacing w:val="-1"/>
          <w:sz w:val="24"/>
          <w:szCs w:val="24"/>
          <w:lang w:val="lt-LT" w:eastAsia="ar-SA"/>
        </w:rPr>
        <w:t>ž</w:t>
      </w:r>
      <w:r w:rsidRPr="009E1658">
        <w:rPr>
          <w:rFonts w:ascii="Times New Roman" w:eastAsia="Times New Roman" w:hAnsi="Times New Roman" w:cs="Arial"/>
          <w:spacing w:val="5"/>
          <w:sz w:val="24"/>
          <w:szCs w:val="24"/>
          <w:lang w:val="lt-LT" w:eastAsia="ar-SA"/>
        </w:rPr>
        <w:t>d</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5"/>
          <w:sz w:val="24"/>
          <w:szCs w:val="24"/>
          <w:lang w:val="lt-LT" w:eastAsia="ar-SA"/>
        </w:rPr>
        <w:t>b</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z w:val="24"/>
          <w:szCs w:val="24"/>
          <w:lang w:val="lt-LT" w:eastAsia="ar-SA"/>
        </w:rPr>
        <w:t xml:space="preserve">i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r v</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2"/>
          <w:sz w:val="24"/>
          <w:szCs w:val="24"/>
          <w:lang w:val="lt-LT" w:eastAsia="ar-SA"/>
        </w:rPr>
        <w:t>š</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s p</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4"/>
          <w:sz w:val="24"/>
          <w:szCs w:val="24"/>
          <w:lang w:val="lt-LT" w:eastAsia="ar-SA"/>
        </w:rPr>
        <w:t>g</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z w:val="24"/>
          <w:szCs w:val="24"/>
          <w:lang w:val="lt-LT" w:eastAsia="ar-SA"/>
        </w:rPr>
        <w:t xml:space="preserve">i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5"/>
          <w:sz w:val="24"/>
          <w:szCs w:val="24"/>
          <w:lang w:val="lt-LT" w:eastAsia="ar-SA"/>
        </w:rPr>
        <w:t>b</w:t>
      </w:r>
      <w:r w:rsidRPr="009E1658">
        <w:rPr>
          <w:rFonts w:ascii="Times New Roman" w:eastAsia="Times New Roman" w:hAnsi="Times New Roman" w:cs="Arial"/>
          <w:sz w:val="24"/>
          <w:szCs w:val="24"/>
          <w:lang w:val="lt-LT" w:eastAsia="ar-SA"/>
        </w:rPr>
        <w:t>a ku</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z w:val="24"/>
          <w:szCs w:val="24"/>
          <w:lang w:val="lt-LT" w:eastAsia="ar-SA"/>
        </w:rPr>
        <w:t xml:space="preserve">a </w:t>
      </w:r>
      <w:r w:rsidRPr="009E1658">
        <w:rPr>
          <w:rFonts w:ascii="Times New Roman" w:eastAsia="Times New Roman" w:hAnsi="Times New Roman" w:cs="Arial"/>
          <w:spacing w:val="-9"/>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 xml:space="preserve">s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t</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pacing w:val="-4"/>
          <w:sz w:val="24"/>
          <w:szCs w:val="24"/>
          <w:lang w:val="lt-LT" w:eastAsia="ar-SA"/>
        </w:rPr>
        <w:t>j</w:t>
      </w:r>
      <w:r w:rsidRPr="009E1658">
        <w:rPr>
          <w:rFonts w:ascii="Times New Roman" w:eastAsia="Times New Roman" w:hAnsi="Times New Roman" w:cs="Arial"/>
          <w:sz w:val="24"/>
          <w:szCs w:val="24"/>
          <w:lang w:val="lt-LT" w:eastAsia="ar-SA"/>
        </w:rPr>
        <w:t>į</w:t>
      </w:r>
      <w:r w:rsidRPr="009E1658">
        <w:rPr>
          <w:rFonts w:ascii="Times New Roman" w:eastAsia="Times New Roman" w:hAnsi="Times New Roman" w:cs="Arial"/>
          <w:spacing w:val="18"/>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duo</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12"/>
          <w:sz w:val="24"/>
          <w:szCs w:val="24"/>
          <w:lang w:val="lt-LT" w:eastAsia="ar-SA"/>
        </w:rPr>
        <w:t xml:space="preserve">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r</w:t>
      </w:r>
      <w:r w:rsidRPr="009E1658">
        <w:rPr>
          <w:rFonts w:ascii="Times New Roman" w:eastAsia="Times New Roman" w:hAnsi="Times New Roman" w:cs="Arial"/>
          <w:spacing w:val="18"/>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16"/>
          <w:sz w:val="24"/>
          <w:szCs w:val="24"/>
          <w:lang w:val="lt-LT" w:eastAsia="ar-SA"/>
        </w:rPr>
        <w:t xml:space="preserve"> </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5"/>
          <w:sz w:val="24"/>
          <w:szCs w:val="24"/>
          <w:lang w:val="lt-LT" w:eastAsia="ar-SA"/>
        </w:rPr>
        <w:t>y</w:t>
      </w:r>
      <w:r w:rsidRPr="009E1658">
        <w:rPr>
          <w:rFonts w:ascii="Times New Roman" w:eastAsia="Times New Roman" w:hAnsi="Times New Roman" w:cs="Arial"/>
          <w:sz w:val="24"/>
          <w:szCs w:val="24"/>
          <w:lang w:val="lt-LT" w:eastAsia="ar-SA"/>
        </w:rPr>
        <w:t>kd</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t</w:t>
      </w:r>
      <w:r w:rsidRPr="009E1658">
        <w:rPr>
          <w:rFonts w:ascii="Times New Roman" w:eastAsia="Times New Roman" w:hAnsi="Times New Roman" w:cs="Arial"/>
          <w:spacing w:val="25"/>
          <w:sz w:val="24"/>
          <w:szCs w:val="24"/>
          <w:lang w:val="lt-LT" w:eastAsia="ar-SA"/>
        </w:rPr>
        <w:t xml:space="preserve"> </w:t>
      </w:r>
      <w:r w:rsidRPr="009E1658">
        <w:rPr>
          <w:rFonts w:ascii="Times New Roman" w:eastAsia="Times New Roman" w:hAnsi="Times New Roman" w:cs="Arial"/>
          <w:spacing w:val="-9"/>
          <w:sz w:val="24"/>
          <w:szCs w:val="24"/>
          <w:lang w:val="lt-LT" w:eastAsia="ar-SA"/>
        </w:rPr>
        <w:t>į</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ą</w:t>
      </w:r>
      <w:r w:rsidRPr="009E1658">
        <w:rPr>
          <w:rFonts w:ascii="Times New Roman" w:eastAsia="Times New Roman" w:hAnsi="Times New Roman" w:cs="Arial"/>
          <w:spacing w:val="14"/>
          <w:sz w:val="24"/>
          <w:szCs w:val="24"/>
          <w:lang w:val="lt-LT" w:eastAsia="ar-SA"/>
        </w:rPr>
        <w:t xml:space="preserve"> </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1"/>
          <w:sz w:val="24"/>
          <w:szCs w:val="24"/>
          <w:lang w:val="lt-LT" w:eastAsia="ar-SA"/>
        </w:rPr>
        <w:t>ą</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17"/>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21"/>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t</w:t>
      </w:r>
      <w:r w:rsidRPr="009E1658">
        <w:rPr>
          <w:rFonts w:ascii="Times New Roman" w:eastAsia="Times New Roman" w:hAnsi="Times New Roman" w:cs="Arial"/>
          <w:spacing w:val="22"/>
          <w:sz w:val="24"/>
          <w:szCs w:val="24"/>
          <w:lang w:val="lt-LT" w:eastAsia="ar-SA"/>
        </w:rPr>
        <w:t xml:space="preserve"> </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5"/>
          <w:sz w:val="24"/>
          <w:szCs w:val="24"/>
          <w:lang w:val="lt-LT" w:eastAsia="ar-SA"/>
        </w:rPr>
        <w:t>b</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15"/>
          <w:sz w:val="24"/>
          <w:szCs w:val="24"/>
          <w:lang w:val="lt-LT" w:eastAsia="ar-SA"/>
        </w:rPr>
        <w:t xml:space="preserve"> </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mi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12"/>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19"/>
          <w:sz w:val="24"/>
          <w:szCs w:val="24"/>
          <w:lang w:val="lt-LT" w:eastAsia="ar-SA"/>
        </w:rPr>
        <w:t xml:space="preserve"> </w:t>
      </w:r>
      <w:r w:rsidRPr="009E1658">
        <w:rPr>
          <w:rFonts w:ascii="Times New Roman" w:eastAsia="Times New Roman" w:hAnsi="Times New Roman" w:cs="Arial"/>
          <w:sz w:val="24"/>
          <w:szCs w:val="24"/>
          <w:lang w:val="lt-LT" w:eastAsia="ar-SA"/>
        </w:rPr>
        <w:t xml:space="preserve">ir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5"/>
          <w:sz w:val="24"/>
          <w:szCs w:val="24"/>
          <w:lang w:val="lt-LT" w:eastAsia="ar-SA"/>
        </w:rPr>
        <w:t>b</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ų</w:t>
      </w:r>
      <w:r w:rsidRPr="009E1658">
        <w:rPr>
          <w:rFonts w:ascii="Times New Roman" w:eastAsia="Times New Roman" w:hAnsi="Times New Roman" w:cs="Arial"/>
          <w:spacing w:val="29"/>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0"/>
          <w:sz w:val="24"/>
          <w:szCs w:val="24"/>
          <w:lang w:val="lt-LT" w:eastAsia="ar-SA"/>
        </w:rPr>
        <w:t>t</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27"/>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ugų</w:t>
      </w:r>
      <w:r w:rsidRPr="009E1658">
        <w:rPr>
          <w:rFonts w:ascii="Times New Roman" w:eastAsia="Times New Roman" w:hAnsi="Times New Roman" w:cs="Arial"/>
          <w:spacing w:val="36"/>
          <w:sz w:val="24"/>
          <w:szCs w:val="24"/>
          <w:lang w:val="lt-LT" w:eastAsia="ar-SA"/>
        </w:rPr>
        <w:t xml:space="preserve"> </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ė</w:t>
      </w:r>
      <w:r w:rsidRPr="009E1658">
        <w:rPr>
          <w:rFonts w:ascii="Times New Roman" w:eastAsia="Times New Roman" w:hAnsi="Times New Roman" w:cs="Arial"/>
          <w:spacing w:val="28"/>
          <w:sz w:val="24"/>
          <w:szCs w:val="24"/>
          <w:lang w:val="lt-LT" w:eastAsia="ar-SA"/>
        </w:rPr>
        <w:t xml:space="preserve"> </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5"/>
          <w:sz w:val="24"/>
          <w:szCs w:val="24"/>
          <w:lang w:val="lt-LT" w:eastAsia="ar-SA"/>
        </w:rPr>
        <w:t>y</w:t>
      </w:r>
      <w:r w:rsidRPr="009E1658">
        <w:rPr>
          <w:rFonts w:ascii="Times New Roman" w:eastAsia="Times New Roman" w:hAnsi="Times New Roman" w:cs="Arial"/>
          <w:sz w:val="24"/>
          <w:szCs w:val="24"/>
          <w:lang w:val="lt-LT" w:eastAsia="ar-SA"/>
        </w:rPr>
        <w:t>kd</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 xml:space="preserve">t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ik</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8"/>
          <w:sz w:val="24"/>
          <w:szCs w:val="24"/>
          <w:lang w:val="lt-LT" w:eastAsia="ar-SA"/>
        </w:rPr>
        <w:t xml:space="preserve"> </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36"/>
          <w:sz w:val="24"/>
          <w:szCs w:val="24"/>
          <w:lang w:val="lt-LT" w:eastAsia="ar-SA"/>
        </w:rPr>
        <w:t xml:space="preserve"> </w:t>
      </w:r>
      <w:r w:rsidRPr="009E1658">
        <w:rPr>
          <w:rFonts w:ascii="Times New Roman" w:eastAsia="Times New Roman" w:hAnsi="Times New Roman" w:cs="Arial"/>
          <w:spacing w:val="-5"/>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4"/>
          <w:sz w:val="24"/>
          <w:szCs w:val="24"/>
          <w:lang w:val="lt-LT" w:eastAsia="ar-SA"/>
        </w:rPr>
        <w:t>mi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29"/>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30"/>
          <w:sz w:val="24"/>
          <w:szCs w:val="24"/>
          <w:lang w:val="lt-LT" w:eastAsia="ar-SA"/>
        </w:rPr>
        <w:t xml:space="preserve"> </w:t>
      </w:r>
      <w:r w:rsidRPr="009E1658">
        <w:rPr>
          <w:rFonts w:ascii="Times New Roman" w:eastAsia="Times New Roman" w:hAnsi="Times New Roman" w:cs="Arial"/>
          <w:spacing w:val="5"/>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t</w:t>
      </w:r>
      <w:r w:rsidRPr="009E1658">
        <w:rPr>
          <w:rFonts w:ascii="Times New Roman" w:eastAsia="Times New Roman" w:hAnsi="Times New Roman" w:cs="Arial"/>
          <w:spacing w:val="40"/>
          <w:sz w:val="24"/>
          <w:szCs w:val="24"/>
          <w:lang w:val="lt-LT" w:eastAsia="ar-SA"/>
        </w:rPr>
        <w:t xml:space="preserve"> </w:t>
      </w:r>
      <w:r w:rsidRPr="009E1658">
        <w:rPr>
          <w:rFonts w:ascii="Times New Roman" w:eastAsia="Times New Roman" w:hAnsi="Times New Roman" w:cs="Arial"/>
          <w:spacing w:val="-9"/>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s ū</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17"/>
          <w:sz w:val="24"/>
          <w:szCs w:val="24"/>
          <w:lang w:val="lt-LT" w:eastAsia="ar-SA"/>
        </w:rPr>
        <w:t xml:space="preserve"> </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nv</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o</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6"/>
          <w:sz w:val="24"/>
          <w:szCs w:val="24"/>
          <w:lang w:val="lt-LT" w:eastAsia="ar-SA"/>
        </w:rPr>
        <w:t xml:space="preserve"> </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17"/>
          <w:sz w:val="24"/>
          <w:szCs w:val="24"/>
          <w:lang w:val="lt-LT" w:eastAsia="ar-SA"/>
        </w:rPr>
        <w:t xml:space="preserve"> </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8"/>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8"/>
          <w:sz w:val="24"/>
          <w:szCs w:val="24"/>
          <w:lang w:val="lt-LT" w:eastAsia="ar-SA"/>
        </w:rPr>
        <w:t xml:space="preserve"> </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5"/>
          <w:sz w:val="24"/>
          <w:szCs w:val="24"/>
          <w:lang w:val="lt-LT" w:eastAsia="ar-SA"/>
        </w:rPr>
        <w:t>u</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13"/>
          <w:sz w:val="24"/>
          <w:szCs w:val="24"/>
          <w:lang w:val="lt-LT" w:eastAsia="ar-SA"/>
        </w:rPr>
        <w:t xml:space="preserve"> </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z w:val="24"/>
          <w:szCs w:val="24"/>
          <w:lang w:val="lt-LT" w:eastAsia="ar-SA"/>
        </w:rPr>
        <w:t>a</w:t>
      </w:r>
      <w:r w:rsidRPr="009E1658">
        <w:rPr>
          <w:rFonts w:ascii="Times New Roman" w:eastAsia="Times New Roman" w:hAnsi="Times New Roman" w:cs="Arial"/>
          <w:spacing w:val="11"/>
          <w:sz w:val="24"/>
          <w:szCs w:val="24"/>
          <w:lang w:val="lt-LT" w:eastAsia="ar-SA"/>
        </w:rPr>
        <w:t xml:space="preserve"> </w:t>
      </w:r>
      <w:r w:rsidRPr="009E1658">
        <w:rPr>
          <w:rFonts w:ascii="Times New Roman" w:eastAsia="Times New Roman" w:hAnsi="Times New Roman" w:cs="Arial"/>
          <w:sz w:val="24"/>
          <w:szCs w:val="24"/>
          <w:lang w:val="lt-LT" w:eastAsia="ar-SA"/>
        </w:rPr>
        <w:t>n</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ud</w:t>
      </w:r>
      <w:r w:rsidRPr="009E1658">
        <w:rPr>
          <w:rFonts w:ascii="Times New Roman" w:eastAsia="Times New Roman" w:hAnsi="Times New Roman" w:cs="Arial"/>
          <w:spacing w:val="5"/>
          <w:sz w:val="24"/>
          <w:szCs w:val="24"/>
          <w:lang w:val="lt-LT" w:eastAsia="ar-SA"/>
        </w:rPr>
        <w:t>o</w:t>
      </w:r>
      <w:r w:rsidRPr="009E1658">
        <w:rPr>
          <w:rFonts w:ascii="Times New Roman" w:eastAsia="Times New Roman" w:hAnsi="Times New Roman" w:cs="Arial"/>
          <w:spacing w:val="-4"/>
          <w:sz w:val="24"/>
          <w:szCs w:val="24"/>
          <w:lang w:val="lt-LT" w:eastAsia="ar-SA"/>
        </w:rPr>
        <w:t>j</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s</w:t>
      </w:r>
      <w:r w:rsidRPr="009E1658">
        <w:rPr>
          <w:rFonts w:ascii="Times New Roman" w:eastAsia="Times New Roman" w:hAnsi="Times New Roman" w:cs="Arial"/>
          <w:spacing w:val="7"/>
          <w:sz w:val="24"/>
          <w:szCs w:val="24"/>
          <w:lang w:val="lt-LT" w:eastAsia="ar-SA"/>
        </w:rPr>
        <w:t xml:space="preserve"> </w:t>
      </w:r>
      <w:r w:rsidRPr="009E1658">
        <w:rPr>
          <w:rFonts w:ascii="Times New Roman" w:eastAsia="Times New Roman" w:hAnsi="Times New Roman" w:cs="Arial"/>
          <w:sz w:val="24"/>
          <w:szCs w:val="24"/>
          <w:lang w:val="lt-LT" w:eastAsia="ar-SA"/>
        </w:rPr>
        <w:t>d</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5"/>
          <w:sz w:val="24"/>
          <w:szCs w:val="24"/>
          <w:lang w:val="lt-LT" w:eastAsia="ar-SA"/>
        </w:rPr>
        <w:t>g</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15"/>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12"/>
          <w:sz w:val="24"/>
          <w:szCs w:val="24"/>
          <w:lang w:val="lt-LT" w:eastAsia="ar-SA"/>
        </w:rPr>
        <w:t xml:space="preserve"> </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4"/>
          <w:sz w:val="24"/>
          <w:szCs w:val="24"/>
          <w:lang w:val="lt-LT" w:eastAsia="ar-SA"/>
        </w:rPr>
        <w:t>e</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ą</w:t>
      </w:r>
      <w:r w:rsidRPr="009E1658">
        <w:rPr>
          <w:rFonts w:ascii="Times New Roman" w:eastAsia="Times New Roman" w:hAnsi="Times New Roman" w:cs="Arial"/>
          <w:spacing w:val="10"/>
          <w:sz w:val="24"/>
          <w:szCs w:val="24"/>
          <w:lang w:val="lt-LT" w:eastAsia="ar-SA"/>
        </w:rPr>
        <w:t xml:space="preserve"> </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 xml:space="preserve">ą </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r</w:t>
      </w:r>
      <w:r w:rsidRPr="009E1658">
        <w:rPr>
          <w:rFonts w:ascii="Times New Roman" w:eastAsia="Times New Roman" w:hAnsi="Times New Roman" w:cs="Arial"/>
          <w:spacing w:val="31"/>
          <w:sz w:val="24"/>
          <w:szCs w:val="24"/>
          <w:lang w:val="lt-LT" w:eastAsia="ar-SA"/>
        </w:rPr>
        <w:t xml:space="preserve"> </w:t>
      </w:r>
      <w:r w:rsidRPr="009E1658">
        <w:rPr>
          <w:rFonts w:ascii="Times New Roman" w:eastAsia="Times New Roman" w:hAnsi="Times New Roman" w:cs="Arial"/>
          <w:sz w:val="24"/>
          <w:szCs w:val="24"/>
          <w:lang w:val="lt-LT" w:eastAsia="ar-SA"/>
        </w:rPr>
        <w:t>ku</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o</w:t>
      </w:r>
      <w:r w:rsidRPr="009E1658">
        <w:rPr>
          <w:rFonts w:ascii="Times New Roman" w:eastAsia="Times New Roman" w:hAnsi="Times New Roman" w:cs="Arial"/>
          <w:spacing w:val="37"/>
          <w:sz w:val="24"/>
          <w:szCs w:val="24"/>
          <w:lang w:val="lt-LT" w:eastAsia="ar-SA"/>
        </w:rPr>
        <w:t xml:space="preserve"> </w:t>
      </w:r>
      <w:r w:rsidRPr="009E1658">
        <w:rPr>
          <w:rFonts w:ascii="Times New Roman" w:eastAsia="Times New Roman" w:hAnsi="Times New Roman" w:cs="Arial"/>
          <w:spacing w:val="-4"/>
          <w:sz w:val="24"/>
          <w:szCs w:val="24"/>
          <w:lang w:val="lt-LT" w:eastAsia="ar-SA"/>
        </w:rPr>
        <w:t>į</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g</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j</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z w:val="24"/>
          <w:szCs w:val="24"/>
          <w:lang w:val="lt-LT" w:eastAsia="ar-SA"/>
        </w:rPr>
        <w:t>o</w:t>
      </w:r>
      <w:r w:rsidRPr="009E1658">
        <w:rPr>
          <w:rFonts w:ascii="Times New Roman" w:eastAsia="Times New Roman" w:hAnsi="Times New Roman" w:cs="Arial"/>
          <w:spacing w:val="37"/>
          <w:sz w:val="24"/>
          <w:szCs w:val="24"/>
          <w:lang w:val="lt-LT" w:eastAsia="ar-SA"/>
        </w:rPr>
        <w:t xml:space="preserve"> </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z w:val="24"/>
          <w:szCs w:val="24"/>
          <w:lang w:val="lt-LT" w:eastAsia="ar-SA"/>
        </w:rPr>
        <w:t>r</w:t>
      </w:r>
      <w:r w:rsidRPr="009E1658">
        <w:rPr>
          <w:rFonts w:ascii="Times New Roman" w:eastAsia="Times New Roman" w:hAnsi="Times New Roman" w:cs="Arial"/>
          <w:spacing w:val="31"/>
          <w:sz w:val="24"/>
          <w:szCs w:val="24"/>
          <w:lang w:val="lt-LT" w:eastAsia="ar-SA"/>
        </w:rPr>
        <w:t xml:space="preserve"> </w:t>
      </w:r>
      <w:r w:rsidRPr="009E1658">
        <w:rPr>
          <w:rFonts w:ascii="Times New Roman" w:eastAsia="Times New Roman" w:hAnsi="Times New Roman" w:cs="Arial"/>
          <w:sz w:val="24"/>
          <w:szCs w:val="24"/>
          <w:lang w:val="lt-LT" w:eastAsia="ar-SA"/>
        </w:rPr>
        <w:t>p</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m</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9"/>
          <w:sz w:val="24"/>
          <w:szCs w:val="24"/>
          <w:lang w:val="lt-LT" w:eastAsia="ar-SA"/>
        </w:rPr>
        <w:t>m</w:t>
      </w:r>
      <w:r w:rsidRPr="009E1658">
        <w:rPr>
          <w:rFonts w:ascii="Times New Roman" w:eastAsia="Times New Roman" w:hAnsi="Times New Roman" w:cs="Arial"/>
          <w:sz w:val="24"/>
          <w:szCs w:val="24"/>
          <w:lang w:val="lt-LT" w:eastAsia="ar-SA"/>
        </w:rPr>
        <w:t>o</w:t>
      </w:r>
      <w:r w:rsidRPr="009E1658">
        <w:rPr>
          <w:rFonts w:ascii="Times New Roman" w:eastAsia="Times New Roman" w:hAnsi="Times New Roman" w:cs="Arial"/>
          <w:spacing w:val="33"/>
          <w:sz w:val="24"/>
          <w:szCs w:val="24"/>
          <w:lang w:val="lt-LT" w:eastAsia="ar-SA"/>
        </w:rPr>
        <w:t xml:space="preserve"> </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v</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k</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z w:val="24"/>
          <w:szCs w:val="24"/>
          <w:lang w:val="lt-LT" w:eastAsia="ar-SA"/>
        </w:rPr>
        <w:t>na</w:t>
      </w:r>
      <w:r w:rsidRPr="009E1658">
        <w:rPr>
          <w:rFonts w:ascii="Times New Roman" w:eastAsia="Times New Roman" w:hAnsi="Times New Roman" w:cs="Arial"/>
          <w:spacing w:val="34"/>
          <w:sz w:val="24"/>
          <w:szCs w:val="24"/>
          <w:lang w:val="lt-LT" w:eastAsia="ar-SA"/>
        </w:rPr>
        <w:t xml:space="preserve"> </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1"/>
          <w:sz w:val="24"/>
          <w:szCs w:val="24"/>
          <w:lang w:val="lt-LT" w:eastAsia="ar-SA"/>
        </w:rPr>
        <w:t>že</w:t>
      </w:r>
      <w:r w:rsidRPr="009E1658">
        <w:rPr>
          <w:rFonts w:ascii="Times New Roman" w:eastAsia="Times New Roman" w:hAnsi="Times New Roman" w:cs="Arial"/>
          <w:spacing w:val="3"/>
          <w:sz w:val="24"/>
          <w:szCs w:val="24"/>
          <w:lang w:val="lt-LT" w:eastAsia="ar-SA"/>
        </w:rPr>
        <w:t>s</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ė</w:t>
      </w:r>
      <w:r w:rsidRPr="009E1658">
        <w:rPr>
          <w:rFonts w:ascii="Times New Roman" w:eastAsia="Times New Roman" w:hAnsi="Times New Roman" w:cs="Arial"/>
          <w:spacing w:val="29"/>
          <w:sz w:val="24"/>
          <w:szCs w:val="24"/>
          <w:lang w:val="lt-LT" w:eastAsia="ar-SA"/>
        </w:rPr>
        <w:t xml:space="preserve"> </w:t>
      </w:r>
      <w:r w:rsidRPr="009E1658">
        <w:rPr>
          <w:rFonts w:ascii="Times New Roman" w:eastAsia="Times New Roman" w:hAnsi="Times New Roman" w:cs="Arial"/>
          <w:sz w:val="24"/>
          <w:szCs w:val="24"/>
          <w:lang w:val="lt-LT" w:eastAsia="ar-SA"/>
        </w:rPr>
        <w:t>už</w:t>
      </w:r>
      <w:r w:rsidRPr="009E1658">
        <w:rPr>
          <w:rFonts w:ascii="Times New Roman" w:eastAsia="Times New Roman" w:hAnsi="Times New Roman" w:cs="Arial"/>
          <w:spacing w:val="35"/>
          <w:sz w:val="24"/>
          <w:szCs w:val="24"/>
          <w:lang w:val="lt-LT" w:eastAsia="ar-SA"/>
        </w:rPr>
        <w:t xml:space="preserve"> </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2"/>
          <w:sz w:val="24"/>
          <w:szCs w:val="24"/>
          <w:lang w:val="lt-LT" w:eastAsia="ar-SA"/>
        </w:rPr>
        <w:t>s</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9"/>
          <w:sz w:val="24"/>
          <w:szCs w:val="24"/>
          <w:lang w:val="lt-LT" w:eastAsia="ar-SA"/>
        </w:rPr>
        <w:t>y</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ą</w:t>
      </w:r>
      <w:r w:rsidRPr="009E1658">
        <w:rPr>
          <w:rFonts w:ascii="Times New Roman" w:eastAsia="Times New Roman" w:hAnsi="Times New Roman" w:cs="Arial"/>
          <w:spacing w:val="33"/>
          <w:sz w:val="24"/>
          <w:szCs w:val="24"/>
          <w:lang w:val="lt-LT" w:eastAsia="ar-SA"/>
        </w:rPr>
        <w:t xml:space="preserve"> </w:t>
      </w:r>
      <w:r w:rsidRPr="009E1658">
        <w:rPr>
          <w:rFonts w:ascii="Times New Roman" w:eastAsia="Times New Roman" w:hAnsi="Times New Roman" w:cs="Arial"/>
          <w:spacing w:val="-4"/>
          <w:sz w:val="24"/>
          <w:szCs w:val="24"/>
          <w:lang w:val="lt-LT" w:eastAsia="ar-SA"/>
        </w:rPr>
        <w:t>mi</w:t>
      </w:r>
      <w:r w:rsidRPr="009E1658">
        <w:rPr>
          <w:rFonts w:ascii="Times New Roman" w:eastAsia="Times New Roman" w:hAnsi="Times New Roman" w:cs="Arial"/>
          <w:spacing w:val="5"/>
          <w:sz w:val="24"/>
          <w:szCs w:val="24"/>
          <w:lang w:val="lt-LT" w:eastAsia="ar-SA"/>
        </w:rPr>
        <w:t>n</w:t>
      </w:r>
      <w:r w:rsidRPr="009E1658">
        <w:rPr>
          <w:rFonts w:ascii="Times New Roman" w:eastAsia="Times New Roman" w:hAnsi="Times New Roman" w:cs="Arial"/>
          <w:sz w:val="24"/>
          <w:szCs w:val="24"/>
          <w:lang w:val="lt-LT" w:eastAsia="ar-SA"/>
        </w:rPr>
        <w:t>i</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lią</w:t>
      </w:r>
      <w:r w:rsidRPr="009E1658">
        <w:rPr>
          <w:rFonts w:ascii="Times New Roman" w:eastAsia="Times New Roman" w:hAnsi="Times New Roman" w:cs="Arial"/>
          <w:spacing w:val="-1"/>
          <w:sz w:val="24"/>
          <w:szCs w:val="24"/>
          <w:lang w:val="lt-LT" w:eastAsia="ar-SA"/>
        </w:rPr>
        <w:t xml:space="preserve"> </w:t>
      </w:r>
      <w:r w:rsidRPr="009E1658">
        <w:rPr>
          <w:rFonts w:ascii="Times New Roman" w:eastAsia="Times New Roman" w:hAnsi="Times New Roman" w:cs="Arial"/>
          <w:spacing w:val="-4"/>
          <w:sz w:val="24"/>
          <w:szCs w:val="24"/>
          <w:lang w:val="lt-LT" w:eastAsia="ar-SA"/>
        </w:rPr>
        <w:t>il</w:t>
      </w:r>
      <w:r w:rsidRPr="009E1658">
        <w:rPr>
          <w:rFonts w:ascii="Times New Roman" w:eastAsia="Times New Roman" w:hAnsi="Times New Roman" w:cs="Arial"/>
          <w:sz w:val="24"/>
          <w:szCs w:val="24"/>
          <w:lang w:val="lt-LT" w:eastAsia="ar-SA"/>
        </w:rPr>
        <w:t>g</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l</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pacing w:val="-4"/>
          <w:sz w:val="24"/>
          <w:szCs w:val="24"/>
          <w:lang w:val="lt-LT" w:eastAsia="ar-SA"/>
        </w:rPr>
        <w:t>i</w:t>
      </w:r>
      <w:r w:rsidRPr="009E1658">
        <w:rPr>
          <w:rFonts w:ascii="Times New Roman" w:eastAsia="Times New Roman" w:hAnsi="Times New Roman" w:cs="Arial"/>
          <w:spacing w:val="5"/>
          <w:sz w:val="24"/>
          <w:szCs w:val="24"/>
          <w:lang w:val="lt-LT" w:eastAsia="ar-SA"/>
        </w:rPr>
        <w:t>k</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z w:val="24"/>
          <w:szCs w:val="24"/>
          <w:lang w:val="lt-LT" w:eastAsia="ar-SA"/>
        </w:rPr>
        <w:t>o</w:t>
      </w:r>
      <w:r w:rsidRPr="009E1658">
        <w:rPr>
          <w:rFonts w:ascii="Times New Roman" w:eastAsia="Times New Roman" w:hAnsi="Times New Roman" w:cs="Arial"/>
          <w:spacing w:val="24"/>
          <w:sz w:val="24"/>
          <w:szCs w:val="24"/>
          <w:lang w:val="lt-LT" w:eastAsia="ar-SA"/>
        </w:rPr>
        <w:t xml:space="preserve"> </w:t>
      </w:r>
      <w:r w:rsidRPr="009E1658">
        <w:rPr>
          <w:rFonts w:ascii="Times New Roman" w:eastAsia="Times New Roman" w:hAnsi="Times New Roman" w:cs="Arial"/>
          <w:spacing w:val="-4"/>
          <w:sz w:val="24"/>
          <w:szCs w:val="24"/>
          <w:lang w:val="lt-LT" w:eastAsia="ar-SA"/>
        </w:rPr>
        <w:t>m</w:t>
      </w:r>
      <w:r w:rsidRPr="009E1658">
        <w:rPr>
          <w:rFonts w:ascii="Times New Roman" w:eastAsia="Times New Roman" w:hAnsi="Times New Roman" w:cs="Arial"/>
          <w:spacing w:val="-1"/>
          <w:sz w:val="24"/>
          <w:szCs w:val="24"/>
          <w:lang w:val="lt-LT" w:eastAsia="ar-SA"/>
        </w:rPr>
        <w:t>a</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6"/>
          <w:sz w:val="24"/>
          <w:szCs w:val="24"/>
          <w:lang w:val="lt-LT" w:eastAsia="ar-SA"/>
        </w:rPr>
        <w:t>r</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4"/>
          <w:sz w:val="24"/>
          <w:szCs w:val="24"/>
          <w:lang w:val="lt-LT" w:eastAsia="ar-SA"/>
        </w:rPr>
        <w:t>a</w:t>
      </w:r>
      <w:r w:rsidRPr="009E1658">
        <w:rPr>
          <w:rFonts w:ascii="Times New Roman" w:eastAsia="Times New Roman" w:hAnsi="Times New Roman" w:cs="Arial"/>
          <w:sz w:val="24"/>
          <w:szCs w:val="24"/>
          <w:lang w:val="lt-LT" w:eastAsia="ar-SA"/>
        </w:rPr>
        <w:t>l</w:t>
      </w:r>
      <w:r w:rsidRPr="009E1658">
        <w:rPr>
          <w:rFonts w:ascii="Times New Roman" w:eastAsia="Times New Roman" w:hAnsi="Times New Roman" w:cs="Arial"/>
          <w:spacing w:val="-9"/>
          <w:sz w:val="24"/>
          <w:szCs w:val="24"/>
          <w:lang w:val="lt-LT" w:eastAsia="ar-SA"/>
        </w:rPr>
        <w:t>i</w:t>
      </w:r>
      <w:r w:rsidRPr="009E1658">
        <w:rPr>
          <w:rFonts w:ascii="Times New Roman" w:eastAsia="Times New Roman" w:hAnsi="Times New Roman" w:cs="Arial"/>
          <w:spacing w:val="10"/>
          <w:sz w:val="24"/>
          <w:szCs w:val="24"/>
          <w:lang w:val="lt-LT" w:eastAsia="ar-SA"/>
        </w:rPr>
        <w:t>o</w:t>
      </w:r>
      <w:r w:rsidRPr="009E1658">
        <w:rPr>
          <w:rFonts w:ascii="Times New Roman" w:eastAsia="Times New Roman" w:hAnsi="Times New Roman" w:cs="Arial"/>
          <w:spacing w:val="-9"/>
          <w:sz w:val="24"/>
          <w:szCs w:val="24"/>
          <w:lang w:val="lt-LT" w:eastAsia="ar-SA"/>
        </w:rPr>
        <w:t>j</w:t>
      </w:r>
      <w:r w:rsidRPr="009E1658">
        <w:rPr>
          <w:rFonts w:ascii="Times New Roman" w:eastAsia="Times New Roman" w:hAnsi="Times New Roman" w:cs="Arial"/>
          <w:sz w:val="24"/>
          <w:szCs w:val="24"/>
          <w:lang w:val="lt-LT" w:eastAsia="ar-SA"/>
        </w:rPr>
        <w:t>o</w:t>
      </w:r>
      <w:r w:rsidRPr="009E1658">
        <w:rPr>
          <w:rFonts w:ascii="Times New Roman" w:eastAsia="Times New Roman" w:hAnsi="Times New Roman" w:cs="Arial"/>
          <w:spacing w:val="18"/>
          <w:sz w:val="24"/>
          <w:szCs w:val="24"/>
          <w:lang w:val="lt-LT" w:eastAsia="ar-SA"/>
        </w:rPr>
        <w:t xml:space="preserve"> </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z w:val="24"/>
          <w:szCs w:val="24"/>
          <w:lang w:val="lt-LT" w:eastAsia="ar-SA"/>
        </w:rPr>
        <w:t>u</w:t>
      </w:r>
      <w:r w:rsidRPr="009E1658">
        <w:rPr>
          <w:rFonts w:ascii="Times New Roman" w:eastAsia="Times New Roman" w:hAnsi="Times New Roman" w:cs="Arial"/>
          <w:spacing w:val="-3"/>
          <w:sz w:val="24"/>
          <w:szCs w:val="24"/>
          <w:lang w:val="lt-LT" w:eastAsia="ar-SA"/>
        </w:rPr>
        <w:t>r</w:t>
      </w:r>
      <w:r w:rsidRPr="009E1658">
        <w:rPr>
          <w:rFonts w:ascii="Times New Roman" w:eastAsia="Times New Roman" w:hAnsi="Times New Roman" w:cs="Arial"/>
          <w:sz w:val="24"/>
          <w:szCs w:val="24"/>
          <w:lang w:val="lt-LT" w:eastAsia="ar-SA"/>
        </w:rPr>
        <w:t>to</w:t>
      </w:r>
      <w:r w:rsidRPr="009E1658">
        <w:rPr>
          <w:rFonts w:ascii="Times New Roman" w:eastAsia="Times New Roman" w:hAnsi="Times New Roman" w:cs="Arial"/>
          <w:spacing w:val="24"/>
          <w:sz w:val="24"/>
          <w:szCs w:val="24"/>
          <w:lang w:val="lt-LT" w:eastAsia="ar-SA"/>
        </w:rPr>
        <w:t xml:space="preserve"> </w:t>
      </w:r>
      <w:r w:rsidRPr="009E1658">
        <w:rPr>
          <w:rFonts w:ascii="Times New Roman" w:eastAsia="Times New Roman" w:hAnsi="Times New Roman" w:cs="Arial"/>
          <w:spacing w:val="-5"/>
          <w:sz w:val="24"/>
          <w:szCs w:val="24"/>
          <w:lang w:val="lt-LT" w:eastAsia="ar-SA"/>
        </w:rPr>
        <w:t>v</w:t>
      </w:r>
      <w:r w:rsidRPr="009E1658">
        <w:rPr>
          <w:rFonts w:ascii="Times New Roman" w:eastAsia="Times New Roman" w:hAnsi="Times New Roman" w:cs="Arial"/>
          <w:spacing w:val="-1"/>
          <w:sz w:val="24"/>
          <w:szCs w:val="24"/>
          <w:lang w:val="lt-LT" w:eastAsia="ar-SA"/>
        </w:rPr>
        <w:t>e</w:t>
      </w:r>
      <w:r w:rsidRPr="009E1658">
        <w:rPr>
          <w:rFonts w:ascii="Times New Roman" w:eastAsia="Times New Roman" w:hAnsi="Times New Roman" w:cs="Arial"/>
          <w:spacing w:val="2"/>
          <w:sz w:val="24"/>
          <w:szCs w:val="24"/>
          <w:lang w:val="lt-LT" w:eastAsia="ar-SA"/>
        </w:rPr>
        <w:t>r</w:t>
      </w:r>
      <w:r w:rsidRPr="009E1658">
        <w:rPr>
          <w:rFonts w:ascii="Times New Roman" w:eastAsia="Times New Roman" w:hAnsi="Times New Roman" w:cs="Arial"/>
          <w:spacing w:val="5"/>
          <w:sz w:val="24"/>
          <w:szCs w:val="24"/>
          <w:lang w:val="lt-LT" w:eastAsia="ar-SA"/>
        </w:rPr>
        <w:t>t</w:t>
      </w:r>
      <w:r w:rsidRPr="009E1658">
        <w:rPr>
          <w:rFonts w:ascii="Times New Roman" w:eastAsia="Times New Roman" w:hAnsi="Times New Roman" w:cs="Arial"/>
          <w:spacing w:val="-1"/>
          <w:sz w:val="24"/>
          <w:szCs w:val="24"/>
          <w:lang w:val="lt-LT" w:eastAsia="ar-SA"/>
        </w:rPr>
        <w:t>ę</w:t>
      </w:r>
      <w:r w:rsidRPr="009E1658">
        <w:rPr>
          <w:rFonts w:ascii="Times New Roman" w:eastAsia="Times New Roman" w:hAnsi="Times New Roman" w:cs="Arial"/>
          <w:sz w:val="24"/>
          <w:szCs w:val="24"/>
          <w:lang w:val="lt-LT" w:eastAsia="ar-SA"/>
        </w:rPr>
        <w:t>.</w:t>
      </w:r>
      <w:r w:rsidRPr="009E1658">
        <w:rPr>
          <w:rFonts w:ascii="Times New Roman" w:eastAsia="Times New Roman" w:hAnsi="Times New Roman" w:cs="Arial"/>
          <w:spacing w:val="27"/>
          <w:sz w:val="24"/>
          <w:szCs w:val="24"/>
          <w:lang w:val="lt-LT" w:eastAsia="ar-SA"/>
        </w:rPr>
        <w:t xml:space="preserve"> </w:t>
      </w:r>
    </w:p>
    <w:p w14:paraId="0D1C0F7B" w14:textId="41807E38" w:rsidR="00C91F92" w:rsidRPr="009E1658"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9E1658">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14:paraId="088A98FC" w14:textId="7355F25C" w:rsidR="00C91F92" w:rsidRPr="009E1658"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9E1658"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9E1658"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9E1658"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lastRenderedPageBreak/>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9E1658"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9E1658"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Gautinos sumos</w:t>
      </w:r>
    </w:p>
    <w:p w14:paraId="09B4EAD3"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9E1658"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9E1658">
        <w:rPr>
          <w:rFonts w:ascii="Times New Roman" w:eastAsia="Times New Roman" w:hAnsi="Times New Roman" w:cs="Times New Roman"/>
          <w:sz w:val="24"/>
          <w:szCs w:val="16"/>
          <w:lang w:val="lt-LT" w:eastAsia="ar-SA"/>
        </w:rPr>
        <w:t>17-ąjį VSAFAS „Finansinis turtas ir finansiniai įsipareigojimai“</w:t>
      </w:r>
      <w:r w:rsidRPr="009E1658">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9E1658"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9E1658">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9E1658"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Pr="009E1658"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9E1658">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9E1658">
        <w:rPr>
          <w:rFonts w:ascii="Times New Roman" w:eastAsia="Times New Roman" w:hAnsi="Times New Roman" w:cs="Times New Roman"/>
          <w:sz w:val="24"/>
          <w:szCs w:val="24"/>
          <w:lang w:val="lt-LT" w:eastAsia="ar-SA"/>
        </w:rPr>
        <w:t xml:space="preserve"> </w:t>
      </w:r>
    </w:p>
    <w:p w14:paraId="47E59831" w14:textId="77777777" w:rsidR="002E1FA3" w:rsidRPr="009E1658"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9E1658">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Įstaigos gautos (gautinos) finansavimo sumos pagal paskirtį skirstomos į:</w:t>
      </w:r>
      <w:r w:rsidR="00B4395C"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z w:val="24"/>
          <w:szCs w:val="24"/>
          <w:lang w:val="lt-LT" w:eastAsia="ar-SA"/>
        </w:rPr>
        <w:t>finansavimo sumas nepiniginiam turtui įsigyti</w:t>
      </w:r>
      <w:r w:rsidR="00B4395C" w:rsidRPr="009E1658">
        <w:rPr>
          <w:rFonts w:ascii="Times New Roman" w:eastAsia="Times New Roman" w:hAnsi="Times New Roman" w:cs="Times New Roman"/>
          <w:sz w:val="24"/>
          <w:szCs w:val="24"/>
          <w:lang w:val="lt-LT" w:eastAsia="ar-SA"/>
        </w:rPr>
        <w:t xml:space="preserve"> ir </w:t>
      </w:r>
      <w:r w:rsidRPr="009E1658">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9E1658"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9E1658"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14:paraId="16526E67"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9E1658"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Finansinių įsipareigojimų apskaitos principai, metodai ir taisyklės nustatyti 17-ajame </w:t>
      </w:r>
      <w:r w:rsidRPr="009E1658">
        <w:rPr>
          <w:rFonts w:ascii="Times New Roman" w:eastAsia="Times New Roman" w:hAnsi="Times New Roman" w:cs="Times New Roman"/>
          <w:sz w:val="24"/>
          <w:szCs w:val="24"/>
          <w:lang w:val="lt-LT" w:eastAsia="ar-SA"/>
        </w:rPr>
        <w:lastRenderedPageBreak/>
        <w:t>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z w:val="24"/>
          <w:szCs w:val="24"/>
          <w:lang w:val="lt-LT" w:eastAsia="ar-SA"/>
        </w:rPr>
        <w:t>susiję su rinkos kainomis – tikrąja verte</w:t>
      </w:r>
      <w:r w:rsidR="004464B6"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z w:val="24"/>
          <w:szCs w:val="24"/>
          <w:lang w:val="lt-LT" w:eastAsia="ar-SA"/>
        </w:rPr>
        <w:t>kiti ilgalaikiai finansiniai įsipareigojimai ir atidėjiniai– amortizuota savikaina</w:t>
      </w:r>
      <w:r w:rsidR="004464B6"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9E1658"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Atidėjiniai</w:t>
      </w:r>
    </w:p>
    <w:p w14:paraId="797D8C31"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9E1658"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9E1658"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Veiklos nuoma</w:t>
      </w:r>
    </w:p>
    <w:p w14:paraId="60ECF1EC"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9E1658"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Pajamos</w:t>
      </w:r>
    </w:p>
    <w:p w14:paraId="791054F0"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14:paraId="38E389F6" w14:textId="77777777" w:rsidR="00C91F92" w:rsidRPr="009E1658"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Sąnaudos</w:t>
      </w:r>
    </w:p>
    <w:p w14:paraId="3B590C15" w14:textId="77777777" w:rsidR="00C91F92" w:rsidRPr="009E1658"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9E1658"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Sąnaudos apskaitoje pripažįstamos vadovaujantis kaupimo ir palyginamumo principais tuo </w:t>
      </w:r>
      <w:r w:rsidRPr="009E1658">
        <w:rPr>
          <w:rFonts w:ascii="Times New Roman" w:eastAsia="Times New Roman" w:hAnsi="Times New Roman" w:cs="Times New Roman"/>
          <w:sz w:val="24"/>
          <w:szCs w:val="24"/>
          <w:lang w:val="lt-LT" w:eastAsia="ar-SA"/>
        </w:rPr>
        <w:lastRenderedPageBreak/>
        <w:t>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9E1658"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9E1658"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9E1658">
        <w:rPr>
          <w:rFonts w:ascii="Times New Roman" w:eastAsia="Times New Roman" w:hAnsi="Times New Roman" w:cs="Times New Roman"/>
          <w:bCs/>
          <w:sz w:val="24"/>
          <w:szCs w:val="24"/>
          <w:lang w:val="lt-LT" w:eastAsia="ar-SA"/>
        </w:rPr>
        <w:t>Finansavimo sąnaudas įstaiga</w:t>
      </w:r>
      <w:r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9E1658"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9E1658"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9E1658"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9E1658"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9E1658"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3" w:name="_Ref139194008"/>
    </w:p>
    <w:p w14:paraId="3B0097E3" w14:textId="255B3364" w:rsidR="00C91F92" w:rsidRPr="009E1658"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3"/>
      <w:r w:rsidRPr="009E1658">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Pr="009E1658"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9E1658"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9E1658"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9E1658">
        <w:rPr>
          <w:rFonts w:ascii="Times New Roman" w:eastAsia="Times New Roman" w:hAnsi="Times New Roman" w:cs="Times New Roman"/>
          <w:sz w:val="24"/>
          <w:szCs w:val="24"/>
          <w:lang w:val="lt-LT" w:eastAsia="ar-SA"/>
        </w:rPr>
        <w:t xml:space="preserve"> </w:t>
      </w:r>
      <w:r w:rsidRPr="009E1658">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9E1658"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4" w:name="_Ref166049503"/>
      <w:bookmarkEnd w:id="14"/>
    </w:p>
    <w:p w14:paraId="742EA4EE" w14:textId="77777777" w:rsidR="00C91F92" w:rsidRPr="009E165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9E1658">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9E1658"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9E1658"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9E1658"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w:t>
      </w:r>
      <w:r w:rsidRPr="009E1658">
        <w:rPr>
          <w:rFonts w:ascii="Times New Roman" w:eastAsia="Times New Roman" w:hAnsi="Times New Roman" w:cs="Times New Roman"/>
          <w:sz w:val="24"/>
          <w:szCs w:val="24"/>
          <w:lang w:val="lt-LT" w:eastAsia="ar-SA"/>
        </w:rPr>
        <w:lastRenderedPageBreak/>
        <w:t xml:space="preserve">funkcijų klasifikaciją. </w:t>
      </w:r>
    </w:p>
    <w:p w14:paraId="6D2D3D55" w14:textId="26924EEA" w:rsidR="00C91F92" w:rsidRPr="009E1658"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Įstaiga skiria šiuos segmentus:</w:t>
      </w:r>
    </w:p>
    <w:p w14:paraId="7B96E7A7" w14:textId="327648A7" w:rsidR="00C91F92" w:rsidRPr="009E1658"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1. bendrųjų valstybės paslaugų;</w:t>
      </w:r>
    </w:p>
    <w:p w14:paraId="6741E295" w14:textId="09EEE9A5" w:rsidR="00C91F92" w:rsidRPr="009E1658"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2. socialinė apsauga;</w:t>
      </w:r>
    </w:p>
    <w:p w14:paraId="659E6424" w14:textId="40D62934" w:rsidR="00C91F92" w:rsidRPr="009E1658"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9E1658">
        <w:rPr>
          <w:rFonts w:ascii="Times New Roman" w:eastAsia="Times New Roman" w:hAnsi="Times New Roman" w:cs="Times New Roman"/>
          <w:sz w:val="24"/>
          <w:szCs w:val="24"/>
          <w:lang w:val="lt-LT" w:eastAsia="ar-SA"/>
        </w:rPr>
        <w:t>3. švietimas.</w:t>
      </w:r>
    </w:p>
    <w:p w14:paraId="77A1CDA7" w14:textId="77777777" w:rsidR="00EE3B8D" w:rsidRPr="009E1658" w:rsidRDefault="00EE3B8D" w:rsidP="00DF3397">
      <w:pPr>
        <w:spacing w:after="0" w:line="240" w:lineRule="auto"/>
        <w:rPr>
          <w:rFonts w:ascii="Times New Roman" w:hAnsi="Times New Roman" w:cs="Times New Roman"/>
          <w:sz w:val="24"/>
          <w:szCs w:val="24"/>
          <w:lang w:val="lt-LT"/>
        </w:rPr>
      </w:pPr>
    </w:p>
    <w:p w14:paraId="1D52751B" w14:textId="2B6AF5DE" w:rsidR="00DF3397" w:rsidRPr="009E1658" w:rsidRDefault="00DF3397" w:rsidP="005D3DAF">
      <w:pPr>
        <w:spacing w:after="0" w:line="240" w:lineRule="auto"/>
        <w:jc w:val="center"/>
        <w:rPr>
          <w:rFonts w:ascii="Times New Roman" w:hAnsi="Times New Roman" w:cs="Times New Roman"/>
          <w:b/>
          <w:bCs/>
          <w:sz w:val="24"/>
          <w:szCs w:val="24"/>
          <w:lang w:val="lt-LT"/>
        </w:rPr>
      </w:pPr>
      <w:r w:rsidRPr="009E1658">
        <w:rPr>
          <w:rFonts w:ascii="Times New Roman" w:hAnsi="Times New Roman" w:cs="Times New Roman"/>
          <w:b/>
          <w:bCs/>
          <w:sz w:val="24"/>
          <w:szCs w:val="24"/>
          <w:lang w:val="lt-LT"/>
        </w:rPr>
        <w:t>III. PASTABOS</w:t>
      </w:r>
    </w:p>
    <w:p w14:paraId="41670377" w14:textId="2C545535" w:rsidR="005D3DAF" w:rsidRPr="009E1658"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Pr="009E1658" w:rsidRDefault="005D3DAF" w:rsidP="00595BC5">
      <w:pPr>
        <w:spacing w:after="0" w:line="240" w:lineRule="auto"/>
        <w:jc w:val="center"/>
        <w:rPr>
          <w:rFonts w:ascii="Times New Roman" w:hAnsi="Times New Roman" w:cs="Times New Roman"/>
          <w:b/>
          <w:bCs/>
          <w:i/>
          <w:iCs/>
          <w:sz w:val="24"/>
          <w:szCs w:val="24"/>
          <w:lang w:val="lt-LT"/>
        </w:rPr>
      </w:pPr>
      <w:r w:rsidRPr="009E1658">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9E1658" w:rsidRDefault="002E1FA3" w:rsidP="00595BC5">
      <w:pPr>
        <w:spacing w:after="0" w:line="240" w:lineRule="auto"/>
        <w:jc w:val="center"/>
        <w:rPr>
          <w:rFonts w:ascii="Times New Roman" w:hAnsi="Times New Roman" w:cs="Times New Roman"/>
          <w:b/>
          <w:bCs/>
          <w:i/>
          <w:iCs/>
          <w:sz w:val="24"/>
          <w:szCs w:val="24"/>
          <w:lang w:val="lt-LT"/>
        </w:rPr>
      </w:pPr>
    </w:p>
    <w:p w14:paraId="7AE22F34" w14:textId="28B68E41" w:rsidR="005D3DAF" w:rsidRPr="009E1658" w:rsidRDefault="005D3DAF" w:rsidP="002E1FA3">
      <w:pPr>
        <w:spacing w:after="0" w:line="240" w:lineRule="auto"/>
        <w:ind w:firstLine="992"/>
        <w:jc w:val="both"/>
        <w:rPr>
          <w:rFonts w:ascii="Times New Roman" w:hAnsi="Times New Roman" w:cs="Times New Roman"/>
          <w:sz w:val="24"/>
          <w:szCs w:val="24"/>
          <w:lang w:val="lt-LT"/>
        </w:rPr>
      </w:pPr>
      <w:r w:rsidRPr="009E1658">
        <w:rPr>
          <w:rFonts w:ascii="Times New Roman" w:hAnsi="Times New Roman" w:cs="Times New Roman"/>
          <w:sz w:val="24"/>
          <w:szCs w:val="24"/>
          <w:lang w:val="lt-LT"/>
        </w:rPr>
        <w:t>P01.1 Apskaitos politikos keitimų 202</w:t>
      </w:r>
      <w:r w:rsidR="00FE1DD4">
        <w:rPr>
          <w:rFonts w:ascii="Times New Roman" w:hAnsi="Times New Roman" w:cs="Times New Roman"/>
          <w:sz w:val="24"/>
          <w:szCs w:val="24"/>
          <w:lang w:val="lt-LT"/>
        </w:rPr>
        <w:t>5</w:t>
      </w:r>
      <w:r w:rsidRPr="009E1658">
        <w:rPr>
          <w:rFonts w:ascii="Times New Roman" w:hAnsi="Times New Roman" w:cs="Times New Roman"/>
          <w:sz w:val="24"/>
          <w:szCs w:val="24"/>
          <w:lang w:val="lt-LT"/>
        </w:rPr>
        <w:t xml:space="preserve"> metais nebuvo.</w:t>
      </w:r>
    </w:p>
    <w:p w14:paraId="1730F78F" w14:textId="48B2AA6B" w:rsidR="005D3DAF" w:rsidRPr="009E1658" w:rsidRDefault="005D3DAF" w:rsidP="002E1FA3">
      <w:pPr>
        <w:spacing w:after="0" w:line="240" w:lineRule="auto"/>
        <w:ind w:firstLine="992"/>
        <w:jc w:val="both"/>
        <w:rPr>
          <w:rFonts w:ascii="Times New Roman" w:hAnsi="Times New Roman" w:cs="Times New Roman"/>
          <w:sz w:val="24"/>
          <w:szCs w:val="24"/>
          <w:lang w:val="lt-LT"/>
        </w:rPr>
      </w:pPr>
      <w:r w:rsidRPr="009E1658">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E1658">
        <w:rPr>
          <w:rFonts w:ascii="Times New Roman" w:hAnsi="Times New Roman" w:cs="Times New Roman"/>
          <w:sz w:val="24"/>
          <w:szCs w:val="24"/>
          <w:lang w:val="lt-LT"/>
        </w:rPr>
        <w:t xml:space="preserve">e bei </w:t>
      </w:r>
      <w:r w:rsidRPr="009E1658">
        <w:rPr>
          <w:rFonts w:ascii="Times New Roman" w:hAnsi="Times New Roman" w:cs="Times New Roman"/>
          <w:sz w:val="24"/>
          <w:szCs w:val="24"/>
          <w:lang w:val="lt-LT"/>
        </w:rPr>
        <w:t>techninį, technologinį arba kitokį senėjimą</w:t>
      </w:r>
      <w:r w:rsidR="00595BC5" w:rsidRPr="009E1658">
        <w:rPr>
          <w:rFonts w:ascii="Times New Roman" w:hAnsi="Times New Roman" w:cs="Times New Roman"/>
          <w:sz w:val="24"/>
          <w:szCs w:val="24"/>
          <w:lang w:val="lt-LT"/>
        </w:rPr>
        <w:t>. 202</w:t>
      </w:r>
      <w:r w:rsidR="007E4260">
        <w:rPr>
          <w:rFonts w:ascii="Times New Roman" w:hAnsi="Times New Roman" w:cs="Times New Roman"/>
          <w:sz w:val="24"/>
          <w:szCs w:val="24"/>
          <w:lang w:val="lt-LT"/>
        </w:rPr>
        <w:t>3</w:t>
      </w:r>
      <w:r w:rsidR="00595BC5" w:rsidRPr="009E1658">
        <w:rPr>
          <w:rFonts w:ascii="Times New Roman" w:hAnsi="Times New Roman" w:cs="Times New Roman"/>
          <w:sz w:val="24"/>
          <w:szCs w:val="24"/>
          <w:lang w:val="lt-LT"/>
        </w:rPr>
        <w:t xml:space="preserve"> metais apskaitiniai įverčiai nesikeitė. </w:t>
      </w:r>
    </w:p>
    <w:p w14:paraId="49C68002" w14:textId="52D27698" w:rsidR="00595BC5" w:rsidRPr="009E1658" w:rsidRDefault="00595BC5" w:rsidP="002E1FA3">
      <w:pPr>
        <w:spacing w:after="0" w:line="240" w:lineRule="auto"/>
        <w:ind w:firstLine="992"/>
        <w:rPr>
          <w:rFonts w:ascii="Times New Roman" w:hAnsi="Times New Roman" w:cs="Times New Roman"/>
          <w:sz w:val="24"/>
          <w:szCs w:val="24"/>
          <w:lang w:val="lt-LT"/>
        </w:rPr>
      </w:pPr>
      <w:r w:rsidRPr="009E1658">
        <w:rPr>
          <w:rFonts w:ascii="Times New Roman" w:hAnsi="Times New Roman" w:cs="Times New Roman"/>
          <w:sz w:val="24"/>
          <w:szCs w:val="24"/>
          <w:lang w:val="lt-LT"/>
        </w:rPr>
        <w:t>P01.3 Apskaitos politikos ir esminių klaidų taisymo įtaka</w:t>
      </w:r>
      <w:r w:rsidR="009D0813" w:rsidRPr="009E1658">
        <w:rPr>
          <w:rFonts w:ascii="Times New Roman" w:hAnsi="Times New Roman" w:cs="Times New Roman"/>
          <w:sz w:val="24"/>
          <w:szCs w:val="24"/>
          <w:lang w:val="lt-LT"/>
        </w:rPr>
        <w:t xml:space="preserve"> 7-ojo VSAFAS prieduose.</w:t>
      </w:r>
    </w:p>
    <w:p w14:paraId="753D570E" w14:textId="3A248840" w:rsidR="00C73B47" w:rsidRPr="009E1658"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9E1658" w:rsidRDefault="00C73B47" w:rsidP="00404D5A">
      <w:pPr>
        <w:pStyle w:val="Default"/>
        <w:ind w:firstLine="720"/>
        <w:jc w:val="both"/>
        <w:rPr>
          <w:b/>
          <w:bCs/>
          <w:i/>
          <w:iCs/>
          <w:color w:val="auto"/>
        </w:rPr>
      </w:pPr>
      <w:r w:rsidRPr="009E1658">
        <w:rPr>
          <w:b/>
          <w:bCs/>
          <w:i/>
          <w:iCs/>
          <w:color w:val="auto"/>
        </w:rPr>
        <w:t xml:space="preserve">P02 „Pagrindinės veiklos sąnaudos“ </w:t>
      </w:r>
    </w:p>
    <w:p w14:paraId="0C77D86E" w14:textId="77777777" w:rsidR="00CA54C0" w:rsidRPr="009E1658" w:rsidRDefault="00CA54C0" w:rsidP="00404D5A">
      <w:pPr>
        <w:pStyle w:val="Default"/>
        <w:ind w:firstLine="720"/>
        <w:jc w:val="both"/>
        <w:rPr>
          <w:color w:val="auto"/>
        </w:rPr>
      </w:pPr>
    </w:p>
    <w:p w14:paraId="6D7507D6" w14:textId="12E5C890" w:rsidR="00C73B47" w:rsidRPr="009E1658" w:rsidRDefault="005A210B" w:rsidP="002E1FA3">
      <w:pPr>
        <w:pStyle w:val="Default"/>
        <w:ind w:firstLine="992"/>
        <w:jc w:val="both"/>
        <w:rPr>
          <w:color w:val="auto"/>
        </w:rPr>
      </w:pPr>
      <w:r w:rsidRPr="009E1658">
        <w:rPr>
          <w:color w:val="auto"/>
        </w:rPr>
        <w:t>Įstaigos</w:t>
      </w:r>
      <w:r w:rsidR="00C73B47" w:rsidRPr="009E1658">
        <w:rPr>
          <w:color w:val="auto"/>
        </w:rPr>
        <w:t xml:space="preserve"> veiklos rezultatų ataskaitoje pagrindinės veiklos sąnaudos rodomos pagal jų pobūdį. Per ataskaitinį laikotarpį  savo veikloje patyrė ir apskaitė </w:t>
      </w:r>
      <w:r w:rsidR="00FE1DD4">
        <w:rPr>
          <w:color w:val="auto"/>
        </w:rPr>
        <w:t>1459202,50</w:t>
      </w:r>
      <w:r w:rsidR="00C73B47" w:rsidRPr="009E1658">
        <w:rPr>
          <w:color w:val="auto"/>
        </w:rPr>
        <w:t xml:space="preserve"> Eur pagrindinės veiklos sąnaudų arba </w:t>
      </w:r>
      <w:r w:rsidR="00FE1DD4">
        <w:rPr>
          <w:color w:val="auto"/>
        </w:rPr>
        <w:t>20,04</w:t>
      </w:r>
      <w:r w:rsidR="00C73B47" w:rsidRPr="009E1658">
        <w:rPr>
          <w:color w:val="auto"/>
        </w:rPr>
        <w:t xml:space="preserve"> proc. daugiau nei praėjusį laikotarpį. </w:t>
      </w:r>
    </w:p>
    <w:p w14:paraId="3DBA9454" w14:textId="28B56768" w:rsidR="00C73B47" w:rsidRPr="009E1658" w:rsidRDefault="00C73B47" w:rsidP="002E1FA3">
      <w:pPr>
        <w:pStyle w:val="Default"/>
        <w:ind w:firstLine="992"/>
        <w:jc w:val="both"/>
        <w:rPr>
          <w:color w:val="auto"/>
        </w:rPr>
      </w:pPr>
      <w:r w:rsidRPr="009E1658">
        <w:rPr>
          <w:color w:val="auto"/>
        </w:rPr>
        <w:t xml:space="preserve">Didžiausią dalį pagrindinės veiklos sąnaudų sudaro darbo užmokesčio ir socialinio draudimo sąnaudos – </w:t>
      </w:r>
      <w:r w:rsidR="00FE1DD4">
        <w:rPr>
          <w:color w:val="auto"/>
        </w:rPr>
        <w:t>1174352,48</w:t>
      </w:r>
      <w:r w:rsidRPr="009E1658">
        <w:rPr>
          <w:color w:val="auto"/>
        </w:rPr>
        <w:t xml:space="preserve"> Eur arba maždaug </w:t>
      </w:r>
      <w:r w:rsidR="007946FF" w:rsidRPr="009E1658">
        <w:rPr>
          <w:color w:val="auto"/>
        </w:rPr>
        <w:t>7</w:t>
      </w:r>
      <w:r w:rsidR="00FE1DD4">
        <w:rPr>
          <w:color w:val="auto"/>
        </w:rPr>
        <w:t>5,7</w:t>
      </w:r>
      <w:r w:rsidRPr="009E1658">
        <w:rPr>
          <w:color w:val="auto"/>
        </w:rPr>
        <w:t xml:space="preserve"> proc. visų pagrindinės veiklos sąnaudų. </w:t>
      </w:r>
    </w:p>
    <w:p w14:paraId="39D93076" w14:textId="409E8AA8" w:rsidR="00C73B47" w:rsidRPr="009E1658" w:rsidRDefault="00C73B47" w:rsidP="002E1FA3">
      <w:pPr>
        <w:pStyle w:val="Default"/>
        <w:ind w:firstLine="992"/>
        <w:jc w:val="both"/>
        <w:rPr>
          <w:color w:val="auto"/>
        </w:rPr>
      </w:pPr>
      <w:r w:rsidRPr="009E1658">
        <w:rPr>
          <w:color w:val="auto"/>
        </w:rPr>
        <w:t>Palyginus ataskaitinio ir praėjusio ataskaitinio laikotarpių sąnaudas, pagrindinis sąnaudų augimas yra darbo užmokesčio ir socialinio draudimo, nusidėvėjimo ir amortizacijos, komandiruočių, transporto, kvalifikacijos kėlimo,  socialinių išmokų</w:t>
      </w:r>
      <w:r w:rsidR="00FE1DD4">
        <w:rPr>
          <w:color w:val="auto"/>
        </w:rPr>
        <w:t xml:space="preserve"> , sunaudotų ir parduotų atsargų savikaina</w:t>
      </w:r>
      <w:r w:rsidRPr="009E1658">
        <w:rPr>
          <w:color w:val="auto"/>
        </w:rPr>
        <w:t xml:space="preserve"> ir kitų paslaugų, o sumažėjimas – </w:t>
      </w:r>
      <w:r w:rsidR="00FE1DD4">
        <w:rPr>
          <w:color w:val="auto"/>
        </w:rPr>
        <w:t>komunalinių paslaugų ir ryšių , paprasto remonto ir eksplo</w:t>
      </w:r>
      <w:r w:rsidR="001D31C0">
        <w:rPr>
          <w:color w:val="auto"/>
        </w:rPr>
        <w:t>a</w:t>
      </w:r>
      <w:r w:rsidR="00FE1DD4">
        <w:rPr>
          <w:color w:val="auto"/>
        </w:rPr>
        <w:t>tavimo</w:t>
      </w:r>
      <w:r w:rsidRPr="009E1658">
        <w:rPr>
          <w:color w:val="auto"/>
        </w:rPr>
        <w:t xml:space="preserve"> sąnaudos. </w:t>
      </w:r>
    </w:p>
    <w:p w14:paraId="310EBE9D" w14:textId="45755D96" w:rsidR="00CA54C0" w:rsidRPr="009E1658" w:rsidRDefault="00C73B47" w:rsidP="002E1FA3">
      <w:pPr>
        <w:pStyle w:val="Default"/>
        <w:ind w:firstLine="992"/>
        <w:jc w:val="both"/>
        <w:rPr>
          <w:color w:val="auto"/>
        </w:rPr>
      </w:pPr>
      <w:r w:rsidRPr="009E1658">
        <w:rPr>
          <w:color w:val="auto"/>
        </w:rPr>
        <w:t xml:space="preserve">Ataskaitinio laikotarpio nusidėvėjimo ir amortizacijos sąnaudas sudaro </w:t>
      </w:r>
      <w:r w:rsidR="001D31C0">
        <w:rPr>
          <w:color w:val="auto"/>
        </w:rPr>
        <w:t>26345,81</w:t>
      </w:r>
      <w:r w:rsidRPr="009E1658">
        <w:rPr>
          <w:color w:val="auto"/>
        </w:rPr>
        <w:t xml:space="preserve"> Eur. Iš jų apskaičiuotos nematerialiojo turto amortizacijos sąnaudos yra </w:t>
      </w:r>
      <w:r w:rsidR="0069308C">
        <w:rPr>
          <w:color w:val="auto"/>
        </w:rPr>
        <w:t>1349,69</w:t>
      </w:r>
      <w:r w:rsidRPr="009E1658">
        <w:rPr>
          <w:color w:val="auto"/>
        </w:rPr>
        <w:t xml:space="preserve"> Eur, ilgalaikio materialiojo turto nusidėvėjimo sąnaudos yra </w:t>
      </w:r>
      <w:r w:rsidR="0069308C">
        <w:rPr>
          <w:color w:val="auto"/>
        </w:rPr>
        <w:t>24996,12</w:t>
      </w:r>
      <w:r w:rsidRPr="009E1658">
        <w:rPr>
          <w:color w:val="auto"/>
        </w:rPr>
        <w:t xml:space="preserve"> Eur. Per ataskaitinį laikotarpį  komunalinių paslaugų ir ryšių sąnaudos </w:t>
      </w:r>
      <w:r w:rsidR="00264912" w:rsidRPr="009E1658">
        <w:rPr>
          <w:color w:val="auto"/>
        </w:rPr>
        <w:t>sumažėjo</w:t>
      </w:r>
      <w:r w:rsidRPr="009E1658">
        <w:rPr>
          <w:color w:val="auto"/>
        </w:rPr>
        <w:t xml:space="preserve">. Apskaitoje užregistruota </w:t>
      </w:r>
      <w:r w:rsidR="00E8667A">
        <w:rPr>
          <w:color w:val="auto"/>
        </w:rPr>
        <w:t>16313,96</w:t>
      </w:r>
      <w:r w:rsidRPr="009E1658">
        <w:rPr>
          <w:color w:val="auto"/>
        </w:rPr>
        <w:t xml:space="preserve"> Eur šių sąnaudų: iš jų:  elektros energijos sąnaudos – </w:t>
      </w:r>
      <w:r w:rsidR="00E8667A">
        <w:rPr>
          <w:color w:val="auto"/>
        </w:rPr>
        <w:t>10994,10</w:t>
      </w:r>
      <w:r w:rsidRPr="009E1658">
        <w:rPr>
          <w:color w:val="auto"/>
        </w:rPr>
        <w:t xml:space="preserve"> Eur; vandentiekio ir kanalizacijos sąnaudos – </w:t>
      </w:r>
      <w:r w:rsidR="00E8667A">
        <w:rPr>
          <w:color w:val="auto"/>
        </w:rPr>
        <w:t>3321,19</w:t>
      </w:r>
      <w:r w:rsidRPr="009E1658">
        <w:rPr>
          <w:color w:val="auto"/>
        </w:rPr>
        <w:t xml:space="preserve"> Eur; ryšių paslaugų sąnaudos – </w:t>
      </w:r>
      <w:r w:rsidR="00E8667A">
        <w:rPr>
          <w:color w:val="auto"/>
        </w:rPr>
        <w:t>1192,37</w:t>
      </w:r>
      <w:r w:rsidRPr="009E1658">
        <w:rPr>
          <w:color w:val="auto"/>
        </w:rPr>
        <w:t xml:space="preserve"> Eur ir kitų komunalinių paslaugų –</w:t>
      </w:r>
      <w:r w:rsidR="00E8667A">
        <w:rPr>
          <w:color w:val="auto"/>
        </w:rPr>
        <w:t xml:space="preserve"> 806,30</w:t>
      </w:r>
      <w:r w:rsidRPr="009E1658">
        <w:rPr>
          <w:color w:val="auto"/>
        </w:rPr>
        <w:t xml:space="preserve"> Eur. </w:t>
      </w:r>
    </w:p>
    <w:p w14:paraId="26ECEACE" w14:textId="143760B4" w:rsidR="00C73B47" w:rsidRPr="009E1658" w:rsidRDefault="005A210B" w:rsidP="002E1FA3">
      <w:pPr>
        <w:pStyle w:val="Default"/>
        <w:ind w:firstLine="992"/>
        <w:jc w:val="both"/>
        <w:rPr>
          <w:color w:val="auto"/>
        </w:rPr>
      </w:pPr>
      <w:r w:rsidRPr="009E1658">
        <w:rPr>
          <w:color w:val="auto"/>
        </w:rPr>
        <w:t>Įstaigos</w:t>
      </w:r>
      <w:r w:rsidR="00C73B47" w:rsidRPr="009E1658">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9E1658" w:rsidRDefault="00CA54C0" w:rsidP="00CA54C0">
      <w:pPr>
        <w:pStyle w:val="Default"/>
        <w:ind w:firstLine="720"/>
        <w:jc w:val="both"/>
        <w:rPr>
          <w:color w:val="auto"/>
        </w:rPr>
      </w:pPr>
    </w:p>
    <w:p w14:paraId="69F8AA1D" w14:textId="4D0930E8" w:rsidR="00C73B47" w:rsidRPr="009E1658" w:rsidRDefault="00C73B47" w:rsidP="00CA54C0">
      <w:pPr>
        <w:pStyle w:val="Default"/>
        <w:ind w:firstLine="720"/>
        <w:jc w:val="both"/>
        <w:rPr>
          <w:b/>
          <w:bCs/>
          <w:i/>
          <w:iCs/>
          <w:color w:val="auto"/>
        </w:rPr>
      </w:pPr>
      <w:r w:rsidRPr="009E1658">
        <w:rPr>
          <w:b/>
          <w:bCs/>
          <w:i/>
          <w:iCs/>
          <w:color w:val="auto"/>
        </w:rPr>
        <w:t xml:space="preserve">P03 „Nematerialusis turtas“ </w:t>
      </w:r>
      <w:r w:rsidR="00CA54C0" w:rsidRPr="009E1658">
        <w:rPr>
          <w:b/>
          <w:bCs/>
          <w:i/>
          <w:iCs/>
          <w:color w:val="auto"/>
        </w:rPr>
        <w:tab/>
      </w:r>
    </w:p>
    <w:p w14:paraId="74A60A99" w14:textId="77777777" w:rsidR="00CA54C0" w:rsidRPr="009E1658" w:rsidRDefault="00CA54C0" w:rsidP="00CA54C0">
      <w:pPr>
        <w:pStyle w:val="Default"/>
        <w:ind w:firstLine="720"/>
        <w:jc w:val="both"/>
        <w:rPr>
          <w:color w:val="auto"/>
        </w:rPr>
      </w:pPr>
    </w:p>
    <w:p w14:paraId="03A30D1B" w14:textId="6156429D" w:rsidR="00C73B47" w:rsidRPr="009E1658" w:rsidRDefault="005A210B" w:rsidP="002E1FA3">
      <w:pPr>
        <w:pStyle w:val="Default"/>
        <w:ind w:firstLine="992"/>
        <w:jc w:val="both"/>
        <w:rPr>
          <w:color w:val="auto"/>
        </w:rPr>
      </w:pPr>
      <w:r w:rsidRPr="009E1658">
        <w:rPr>
          <w:color w:val="auto"/>
        </w:rPr>
        <w:t>Įstaigos</w:t>
      </w:r>
      <w:r w:rsidR="00C73B47" w:rsidRPr="009E1658">
        <w:rPr>
          <w:color w:val="auto"/>
        </w:rPr>
        <w:t xml:space="preserve"> nematerialiojo turto likutinė vertė atskaitinio laikotarpio pabaigoje sudaro </w:t>
      </w:r>
      <w:r w:rsidR="005821DB">
        <w:rPr>
          <w:color w:val="auto"/>
        </w:rPr>
        <w:t>48</w:t>
      </w:r>
      <w:r w:rsidR="00BF7B75" w:rsidRPr="009E1658">
        <w:rPr>
          <w:color w:val="auto"/>
        </w:rPr>
        <w:t>,</w:t>
      </w:r>
      <w:r w:rsidR="005821DB">
        <w:rPr>
          <w:color w:val="auto"/>
        </w:rPr>
        <w:t>99</w:t>
      </w:r>
      <w:r w:rsidR="00BF7B75" w:rsidRPr="009E1658">
        <w:rPr>
          <w:color w:val="auto"/>
        </w:rPr>
        <w:t xml:space="preserve"> </w:t>
      </w:r>
      <w:r w:rsidR="00C73B47" w:rsidRPr="009E1658">
        <w:rPr>
          <w:color w:val="auto"/>
        </w:rPr>
        <w:t>Eur. Per 202</w:t>
      </w:r>
      <w:r w:rsidR="005821DB">
        <w:rPr>
          <w:color w:val="auto"/>
        </w:rPr>
        <w:t>5</w:t>
      </w:r>
      <w:r w:rsidR="00C73B47" w:rsidRPr="009E1658">
        <w:rPr>
          <w:color w:val="auto"/>
        </w:rPr>
        <w:t xml:space="preserve"> m. buvo įsigyt</w:t>
      </w:r>
      <w:r w:rsidR="001D03D5" w:rsidRPr="009E1658">
        <w:rPr>
          <w:color w:val="auto"/>
        </w:rPr>
        <w:t>o</w:t>
      </w:r>
      <w:r w:rsidR="00C73B47" w:rsidRPr="009E1658">
        <w:rPr>
          <w:color w:val="auto"/>
        </w:rPr>
        <w:t xml:space="preserve"> ilgalaikio nematerialaus turto</w:t>
      </w:r>
      <w:r w:rsidR="005821DB">
        <w:rPr>
          <w:color w:val="auto"/>
        </w:rPr>
        <w:t xml:space="preserve"> už 65,34 Eur., tai antivirusinė programa.</w:t>
      </w:r>
    </w:p>
    <w:p w14:paraId="5995CC2B" w14:textId="509EACD8" w:rsidR="00C73B47" w:rsidRPr="009E1658" w:rsidRDefault="005821DB" w:rsidP="002E1FA3">
      <w:pPr>
        <w:pStyle w:val="Default"/>
        <w:ind w:firstLine="992"/>
        <w:jc w:val="both"/>
        <w:rPr>
          <w:color w:val="auto"/>
        </w:rPr>
      </w:pPr>
      <w:r>
        <w:rPr>
          <w:color w:val="auto"/>
        </w:rPr>
        <w:t>Per ataskaitinį laikotarpį n</w:t>
      </w:r>
      <w:r w:rsidR="001D03D5" w:rsidRPr="009E1658">
        <w:rPr>
          <w:color w:val="auto"/>
        </w:rPr>
        <w:t>ebuvo n</w:t>
      </w:r>
      <w:r w:rsidR="00C73B47" w:rsidRPr="009E1658">
        <w:rPr>
          <w:color w:val="auto"/>
        </w:rPr>
        <w:t xml:space="preserve">urašyta </w:t>
      </w:r>
      <w:r>
        <w:rPr>
          <w:color w:val="auto"/>
        </w:rPr>
        <w:t>ilgalaikio</w:t>
      </w:r>
      <w:r w:rsidR="00C73B47" w:rsidRPr="009E1658">
        <w:rPr>
          <w:color w:val="auto"/>
        </w:rPr>
        <w:t xml:space="preserve"> nematerialaus turto</w:t>
      </w:r>
      <w:r w:rsidR="001D03D5" w:rsidRPr="009E1658">
        <w:rPr>
          <w:color w:val="auto"/>
        </w:rPr>
        <w:t>.</w:t>
      </w:r>
    </w:p>
    <w:p w14:paraId="62C66463" w14:textId="77777777" w:rsidR="00C73B47" w:rsidRPr="009E1658" w:rsidRDefault="00C73B47" w:rsidP="002E1FA3">
      <w:pPr>
        <w:pStyle w:val="Default"/>
        <w:ind w:firstLine="992"/>
        <w:jc w:val="both"/>
        <w:rPr>
          <w:color w:val="auto"/>
        </w:rPr>
      </w:pPr>
      <w:r w:rsidRPr="009E1658">
        <w:rPr>
          <w:color w:val="auto"/>
        </w:rPr>
        <w:t xml:space="preserve">Nematerialiojo turto pasikeitimas per ataskaitinį laikotarpį pateiktas 13-ojo VSAFAS „Nematerialusis turtas“ 1 priede. </w:t>
      </w:r>
    </w:p>
    <w:p w14:paraId="30F23CD9" w14:textId="77777777" w:rsidR="00CA54C0" w:rsidRPr="009E1658" w:rsidRDefault="00CA54C0" w:rsidP="00404D5A">
      <w:pPr>
        <w:pStyle w:val="Default"/>
        <w:jc w:val="both"/>
        <w:rPr>
          <w:b/>
          <w:bCs/>
          <w:i/>
          <w:iCs/>
          <w:color w:val="auto"/>
        </w:rPr>
      </w:pPr>
    </w:p>
    <w:p w14:paraId="4E469EFB" w14:textId="77777777" w:rsidR="001D03D5" w:rsidRPr="009E1658" w:rsidRDefault="001D03D5" w:rsidP="00CA54C0">
      <w:pPr>
        <w:pStyle w:val="Default"/>
        <w:ind w:firstLine="720"/>
        <w:jc w:val="both"/>
        <w:rPr>
          <w:b/>
          <w:bCs/>
          <w:i/>
          <w:iCs/>
          <w:color w:val="auto"/>
        </w:rPr>
      </w:pPr>
    </w:p>
    <w:p w14:paraId="700610D7" w14:textId="50830AEA" w:rsidR="00C73B47" w:rsidRPr="009E1658" w:rsidRDefault="00C73B47" w:rsidP="00CA54C0">
      <w:pPr>
        <w:pStyle w:val="Default"/>
        <w:ind w:firstLine="720"/>
        <w:jc w:val="both"/>
        <w:rPr>
          <w:b/>
          <w:bCs/>
          <w:i/>
          <w:iCs/>
          <w:color w:val="auto"/>
        </w:rPr>
      </w:pPr>
      <w:r w:rsidRPr="009E1658">
        <w:rPr>
          <w:b/>
          <w:bCs/>
          <w:i/>
          <w:iCs/>
          <w:color w:val="auto"/>
        </w:rPr>
        <w:t xml:space="preserve">P04 „Ilgalaikis materialusis turtas“ </w:t>
      </w:r>
    </w:p>
    <w:p w14:paraId="07CD0E7D" w14:textId="77777777" w:rsidR="00CA54C0" w:rsidRPr="009E1658" w:rsidRDefault="00CA54C0" w:rsidP="00404D5A">
      <w:pPr>
        <w:pStyle w:val="Default"/>
        <w:jc w:val="both"/>
        <w:rPr>
          <w:color w:val="auto"/>
        </w:rPr>
      </w:pPr>
    </w:p>
    <w:p w14:paraId="33C0F102" w14:textId="553CCA5C" w:rsidR="00C73B47" w:rsidRPr="009E1658" w:rsidRDefault="00C73B47" w:rsidP="002E1FA3">
      <w:pPr>
        <w:pStyle w:val="Default"/>
        <w:ind w:firstLine="992"/>
        <w:jc w:val="both"/>
        <w:rPr>
          <w:color w:val="auto"/>
        </w:rPr>
      </w:pPr>
      <w:r w:rsidRPr="009E1658">
        <w:rPr>
          <w:color w:val="auto"/>
        </w:rPr>
        <w:t xml:space="preserve">Ilgalaikio materialaus turto likutinė vertė ataskaitinio laikotarpio pabaigoje sudaro </w:t>
      </w:r>
      <w:r w:rsidR="00515692">
        <w:rPr>
          <w:color w:val="auto"/>
        </w:rPr>
        <w:t>767641</w:t>
      </w:r>
      <w:r w:rsidR="00373D1C" w:rsidRPr="009E1658">
        <w:rPr>
          <w:color w:val="auto"/>
        </w:rPr>
        <w:t>,</w:t>
      </w:r>
      <w:r w:rsidR="00515692">
        <w:rPr>
          <w:color w:val="auto"/>
        </w:rPr>
        <w:t>71</w:t>
      </w:r>
      <w:r w:rsidRPr="009E1658">
        <w:rPr>
          <w:color w:val="auto"/>
        </w:rPr>
        <w:t xml:space="preserve"> Eur. Didžiausią dalį ilgalaikio materialaus turto likutinės vertės ataskaitinio laikotarpio pabaigoje sudaro </w:t>
      </w:r>
      <w:r w:rsidR="00462EF2">
        <w:rPr>
          <w:color w:val="auto"/>
        </w:rPr>
        <w:t>pastatai</w:t>
      </w:r>
      <w:r w:rsidRPr="009E1658">
        <w:rPr>
          <w:color w:val="auto"/>
        </w:rPr>
        <w:t xml:space="preserve">, tai yra </w:t>
      </w:r>
      <w:r w:rsidR="00462EF2">
        <w:rPr>
          <w:color w:val="auto"/>
        </w:rPr>
        <w:t>571449</w:t>
      </w:r>
      <w:r w:rsidR="003B6476" w:rsidRPr="009E1658">
        <w:rPr>
          <w:color w:val="auto"/>
        </w:rPr>
        <w:t>,</w:t>
      </w:r>
      <w:r w:rsidR="00462EF2">
        <w:rPr>
          <w:color w:val="auto"/>
        </w:rPr>
        <w:t>20</w:t>
      </w:r>
      <w:r w:rsidR="008F775A" w:rsidRPr="009E1658">
        <w:rPr>
          <w:color w:val="auto"/>
        </w:rPr>
        <w:t xml:space="preserve"> </w:t>
      </w:r>
      <w:r w:rsidRPr="009E1658">
        <w:rPr>
          <w:color w:val="auto"/>
        </w:rPr>
        <w:t>Eur</w:t>
      </w:r>
      <w:r w:rsidR="00462EF2">
        <w:rPr>
          <w:color w:val="auto"/>
        </w:rPr>
        <w:t>.</w:t>
      </w:r>
      <w:r w:rsidR="008D29D6">
        <w:rPr>
          <w:color w:val="auto"/>
        </w:rPr>
        <w:t xml:space="preserve"> arba 74,44 </w:t>
      </w:r>
      <w:r w:rsidR="008D29D6">
        <w:rPr>
          <w:color w:val="auto"/>
          <w:lang w:val="en-US"/>
        </w:rPr>
        <w:t>%</w:t>
      </w:r>
      <w:r w:rsidR="00462EF2">
        <w:rPr>
          <w:color w:val="auto"/>
        </w:rPr>
        <w:t xml:space="preserve"> </w:t>
      </w:r>
      <w:r w:rsidRPr="009E1658">
        <w:rPr>
          <w:color w:val="auto"/>
        </w:rPr>
        <w:t xml:space="preserve"> viso ilgalaikio materialiojo turto likutinės vertės. </w:t>
      </w:r>
    </w:p>
    <w:p w14:paraId="0BEA9898" w14:textId="28E7F183" w:rsidR="00C73B47" w:rsidRDefault="00C73B47" w:rsidP="002E1FA3">
      <w:pPr>
        <w:pStyle w:val="Default"/>
        <w:ind w:firstLine="992"/>
        <w:jc w:val="both"/>
        <w:rPr>
          <w:color w:val="auto"/>
        </w:rPr>
      </w:pPr>
      <w:r w:rsidRPr="009E1658">
        <w:rPr>
          <w:color w:val="auto"/>
        </w:rPr>
        <w:t>Per 202</w:t>
      </w:r>
      <w:r w:rsidR="008E5C60">
        <w:rPr>
          <w:color w:val="auto"/>
        </w:rPr>
        <w:t>5</w:t>
      </w:r>
      <w:r w:rsidRPr="009E1658">
        <w:rPr>
          <w:color w:val="auto"/>
        </w:rPr>
        <w:t xml:space="preserve"> metus įsigyta </w:t>
      </w:r>
      <w:r w:rsidR="008E5C60">
        <w:rPr>
          <w:color w:val="auto"/>
        </w:rPr>
        <w:t xml:space="preserve">ilgalaikio </w:t>
      </w:r>
      <w:r w:rsidRPr="009E1658">
        <w:rPr>
          <w:color w:val="auto"/>
        </w:rPr>
        <w:t>materialaus turto</w:t>
      </w:r>
      <w:r w:rsidR="00470585">
        <w:rPr>
          <w:color w:val="auto"/>
        </w:rPr>
        <w:t xml:space="preserve"> už 140775,38 Eur.:</w:t>
      </w:r>
    </w:p>
    <w:p w14:paraId="298F2C50" w14:textId="13B4D331" w:rsidR="008E5C60" w:rsidRDefault="008E5C60" w:rsidP="002E1FA3">
      <w:pPr>
        <w:pStyle w:val="Default"/>
        <w:ind w:firstLine="992"/>
        <w:jc w:val="both"/>
        <w:rPr>
          <w:color w:val="auto"/>
        </w:rPr>
      </w:pPr>
      <w:r>
        <w:rPr>
          <w:color w:val="auto"/>
        </w:rPr>
        <w:t>Medicinos įranga                         11954,80 Eur.</w:t>
      </w:r>
    </w:p>
    <w:p w14:paraId="1B16C17D" w14:textId="25F03D5D" w:rsidR="008E5C60" w:rsidRDefault="008E5C60" w:rsidP="002E1FA3">
      <w:pPr>
        <w:pStyle w:val="Default"/>
        <w:ind w:firstLine="992"/>
        <w:jc w:val="both"/>
        <w:rPr>
          <w:color w:val="auto"/>
        </w:rPr>
      </w:pPr>
      <w:r>
        <w:rPr>
          <w:color w:val="auto"/>
        </w:rPr>
        <w:t>Kitos mašinos ir įrenginiai           17787,19 Eur.</w:t>
      </w:r>
    </w:p>
    <w:p w14:paraId="0C6EEF68" w14:textId="18FF11ED" w:rsidR="008E5C60" w:rsidRDefault="008E5C60" w:rsidP="002E1FA3">
      <w:pPr>
        <w:pStyle w:val="Default"/>
        <w:ind w:firstLine="992"/>
        <w:jc w:val="both"/>
        <w:rPr>
          <w:color w:val="auto"/>
        </w:rPr>
      </w:pPr>
      <w:r>
        <w:rPr>
          <w:color w:val="auto"/>
        </w:rPr>
        <w:t xml:space="preserve">Baldai                                           </w:t>
      </w:r>
      <w:r w:rsidR="00470585">
        <w:rPr>
          <w:color w:val="auto"/>
        </w:rPr>
        <w:t xml:space="preserve"> </w:t>
      </w:r>
      <w:r>
        <w:rPr>
          <w:color w:val="auto"/>
        </w:rPr>
        <w:t xml:space="preserve"> </w:t>
      </w:r>
      <w:r w:rsidR="00470585">
        <w:rPr>
          <w:color w:val="auto"/>
        </w:rPr>
        <w:t>5926,00 Eur.</w:t>
      </w:r>
    </w:p>
    <w:p w14:paraId="702B32D9" w14:textId="17E96049" w:rsidR="00470585" w:rsidRDefault="00470585" w:rsidP="002E1FA3">
      <w:pPr>
        <w:pStyle w:val="Default"/>
        <w:ind w:firstLine="992"/>
        <w:jc w:val="both"/>
        <w:rPr>
          <w:color w:val="auto"/>
        </w:rPr>
      </w:pPr>
      <w:r>
        <w:rPr>
          <w:color w:val="auto"/>
        </w:rPr>
        <w:t>Kita biuro įranga                            8125,90 Eur.</w:t>
      </w:r>
    </w:p>
    <w:p w14:paraId="6F1F90A8" w14:textId="52F55E79" w:rsidR="00470585" w:rsidRDefault="00470585" w:rsidP="002E1FA3">
      <w:pPr>
        <w:pStyle w:val="Default"/>
        <w:ind w:firstLine="992"/>
        <w:jc w:val="both"/>
        <w:rPr>
          <w:color w:val="auto"/>
        </w:rPr>
      </w:pPr>
      <w:r>
        <w:rPr>
          <w:color w:val="auto"/>
        </w:rPr>
        <w:t>Scenos meno priemonės                 1200,00 Eur.</w:t>
      </w:r>
    </w:p>
    <w:p w14:paraId="2A363235" w14:textId="75634563" w:rsidR="00470585" w:rsidRDefault="00470585" w:rsidP="002E1FA3">
      <w:pPr>
        <w:pStyle w:val="Default"/>
        <w:ind w:firstLine="992"/>
        <w:jc w:val="both"/>
        <w:rPr>
          <w:color w:val="auto"/>
        </w:rPr>
      </w:pPr>
      <w:r>
        <w:rPr>
          <w:color w:val="auto"/>
        </w:rPr>
        <w:t>Bibliotekos fondai                           1028,90 Eur.</w:t>
      </w:r>
    </w:p>
    <w:p w14:paraId="7C69E417" w14:textId="77EACFC9" w:rsidR="00470585" w:rsidRDefault="00470585" w:rsidP="002E1FA3">
      <w:pPr>
        <w:pStyle w:val="Default"/>
        <w:ind w:firstLine="992"/>
        <w:jc w:val="both"/>
        <w:rPr>
          <w:color w:val="auto"/>
        </w:rPr>
      </w:pPr>
      <w:r>
        <w:rPr>
          <w:color w:val="auto"/>
        </w:rPr>
        <w:t>Kiti statiniai                                   94752,59 Eur.</w:t>
      </w:r>
    </w:p>
    <w:p w14:paraId="49A1623D" w14:textId="74493920" w:rsidR="00C73B47" w:rsidRDefault="00C73B47" w:rsidP="002E1FA3">
      <w:pPr>
        <w:pStyle w:val="Default"/>
        <w:ind w:firstLine="992"/>
        <w:jc w:val="both"/>
        <w:rPr>
          <w:color w:val="auto"/>
        </w:rPr>
      </w:pPr>
      <w:r w:rsidRPr="009E1658">
        <w:rPr>
          <w:color w:val="auto"/>
        </w:rPr>
        <w:t xml:space="preserve">Per ataskaitinį laikotarpį </w:t>
      </w:r>
      <w:r w:rsidR="00610EC6" w:rsidRPr="009E1658">
        <w:rPr>
          <w:color w:val="auto"/>
        </w:rPr>
        <w:t>gauta ne</w:t>
      </w:r>
      <w:r w:rsidR="009E2A17" w:rsidRPr="009E1658">
        <w:rPr>
          <w:color w:val="auto"/>
        </w:rPr>
        <w:t>atlygintinai</w:t>
      </w:r>
      <w:r w:rsidRPr="009E1658">
        <w:rPr>
          <w:color w:val="auto"/>
        </w:rPr>
        <w:t xml:space="preserve"> ilgalaikio materialaus turto už </w:t>
      </w:r>
      <w:r w:rsidR="00470585">
        <w:rPr>
          <w:color w:val="auto"/>
        </w:rPr>
        <w:t>910</w:t>
      </w:r>
      <w:r w:rsidR="00E156AA" w:rsidRPr="009E1658">
        <w:rPr>
          <w:color w:val="auto"/>
        </w:rPr>
        <w:t>,</w:t>
      </w:r>
      <w:r w:rsidR="00470585">
        <w:rPr>
          <w:color w:val="auto"/>
        </w:rPr>
        <w:t>85</w:t>
      </w:r>
      <w:r w:rsidR="008F775A" w:rsidRPr="009E1658">
        <w:rPr>
          <w:color w:val="auto"/>
        </w:rPr>
        <w:t xml:space="preserve"> </w:t>
      </w:r>
      <w:r w:rsidRPr="009E1658">
        <w:rPr>
          <w:color w:val="auto"/>
        </w:rPr>
        <w:t>Eur</w:t>
      </w:r>
      <w:r w:rsidR="002F7FD7">
        <w:rPr>
          <w:color w:val="auto"/>
        </w:rPr>
        <w:t xml:space="preserve">. Tai </w:t>
      </w:r>
      <w:r w:rsidR="00807BE2">
        <w:rPr>
          <w:color w:val="auto"/>
        </w:rPr>
        <w:t xml:space="preserve">iš </w:t>
      </w:r>
      <w:r w:rsidR="002F7FD7">
        <w:rPr>
          <w:color w:val="auto"/>
        </w:rPr>
        <w:t xml:space="preserve">Šiaulių miesto savivaldybės pagal priėmimo-perdavimo aktą gautas elektros generatorius Rato, suma 782,87 Eur., iš Labdaros ir paramos fondo „Švieskime vaikus“ gautos knygos ,suma 61,22 Eur., </w:t>
      </w:r>
      <w:r w:rsidR="00F612AA">
        <w:rPr>
          <w:color w:val="auto"/>
        </w:rPr>
        <w:t>mokinių tėvų dovanotos knygos, suma 66,76 Eur.</w:t>
      </w:r>
    </w:p>
    <w:p w14:paraId="382181A7" w14:textId="7FD0E8D1" w:rsidR="00183EBC" w:rsidRDefault="00183EBC" w:rsidP="002E1FA3">
      <w:pPr>
        <w:pStyle w:val="Default"/>
        <w:ind w:firstLine="992"/>
        <w:jc w:val="both"/>
        <w:rPr>
          <w:color w:val="auto"/>
        </w:rPr>
      </w:pPr>
      <w:r>
        <w:rPr>
          <w:color w:val="auto"/>
        </w:rPr>
        <w:t>Per 2025 m. buvo nurašyta ilgalaikio materialaus turto už 837,29 Eur., tai daržovių pjaustyklė.</w:t>
      </w:r>
    </w:p>
    <w:p w14:paraId="0C80A1ED" w14:textId="47176554" w:rsidR="00567E10" w:rsidRPr="009E1658" w:rsidRDefault="00567E10" w:rsidP="002E1FA3">
      <w:pPr>
        <w:pStyle w:val="Default"/>
        <w:ind w:firstLine="992"/>
        <w:jc w:val="both"/>
        <w:rPr>
          <w:color w:val="auto"/>
        </w:rPr>
      </w:pPr>
      <w:r>
        <w:rPr>
          <w:color w:val="auto"/>
        </w:rPr>
        <w:t>Per ataskaitinį laikotarpį iš ilgalaikio materialaus turto buvo pergrupuota į atsargų nebalansinę sąskaitą turtas, kuris neatitinka 12-ojo standarto kriterijų, t. y. minimali ilgalaikio turto vertė turi būti ne mažesnė nei 750 Eurų.</w:t>
      </w:r>
      <w:r w:rsidR="00CC1BF0">
        <w:rPr>
          <w:color w:val="auto"/>
        </w:rPr>
        <w:t xml:space="preserve"> Pergrupuota suma 29738,06 Eur.</w:t>
      </w:r>
    </w:p>
    <w:p w14:paraId="6DD5205C" w14:textId="77777777" w:rsidR="00E96D4A" w:rsidRDefault="00790ED6" w:rsidP="002E1FA3">
      <w:pPr>
        <w:pStyle w:val="Default"/>
        <w:ind w:firstLine="992"/>
        <w:jc w:val="both"/>
        <w:rPr>
          <w:color w:val="auto"/>
        </w:rPr>
      </w:pPr>
      <w:r w:rsidRPr="009E1658">
        <w:rPr>
          <w:color w:val="auto"/>
        </w:rPr>
        <w:t>Įstaiga</w:t>
      </w:r>
      <w:r w:rsidR="00C73B47" w:rsidRPr="009E1658">
        <w:rPr>
          <w:color w:val="auto"/>
        </w:rPr>
        <w:t xml:space="preserve"> neturi sutarčių, pasirašytų dėl ilgalaikio materialaus turto įsigijimo ateityje, paskutin</w:t>
      </w:r>
      <w:r w:rsidRPr="009E1658">
        <w:rPr>
          <w:color w:val="auto"/>
        </w:rPr>
        <w:t>ę</w:t>
      </w:r>
      <w:r w:rsidR="00C73B47" w:rsidRPr="009E1658">
        <w:rPr>
          <w:color w:val="auto"/>
        </w:rPr>
        <w:t xml:space="preserve"> ataskaitinio laikotarpio dieną.</w:t>
      </w:r>
    </w:p>
    <w:p w14:paraId="4F4297EC" w14:textId="48E3FFB2" w:rsidR="00C73B47" w:rsidRDefault="00C73B47" w:rsidP="002E1FA3">
      <w:pPr>
        <w:pStyle w:val="Default"/>
        <w:ind w:firstLine="992"/>
        <w:jc w:val="both"/>
        <w:rPr>
          <w:color w:val="auto"/>
        </w:rPr>
      </w:pPr>
      <w:r w:rsidRPr="009E1658">
        <w:rPr>
          <w:color w:val="auto"/>
        </w:rPr>
        <w:t xml:space="preserve"> </w:t>
      </w:r>
    </w:p>
    <w:p w14:paraId="310875C8" w14:textId="77777777" w:rsidR="00E96D4A" w:rsidRPr="00AA1304" w:rsidRDefault="00E96D4A" w:rsidP="00E96D4A">
      <w:pPr>
        <w:pStyle w:val="Default"/>
        <w:ind w:firstLine="720"/>
        <w:jc w:val="both"/>
        <w:rPr>
          <w:b/>
          <w:bCs/>
          <w:i/>
          <w:iCs/>
          <w:color w:val="auto"/>
        </w:rPr>
      </w:pPr>
      <w:r w:rsidRPr="00AA1304">
        <w:rPr>
          <w:b/>
          <w:bCs/>
          <w:i/>
          <w:iCs/>
          <w:color w:val="auto"/>
        </w:rPr>
        <w:t>P05 „Finansinis turtas“</w:t>
      </w:r>
    </w:p>
    <w:p w14:paraId="2C9B3873" w14:textId="77777777" w:rsidR="00E96D4A" w:rsidRPr="00C0703D" w:rsidRDefault="00E96D4A" w:rsidP="00E96D4A">
      <w:pPr>
        <w:spacing w:after="0" w:line="240" w:lineRule="auto"/>
        <w:jc w:val="center"/>
        <w:rPr>
          <w:rFonts w:ascii="Times New Roman" w:eastAsia="Times New Roman" w:hAnsi="Times New Roman" w:cs="Times New Roman"/>
          <w:i/>
          <w:iCs/>
          <w:color w:val="000000"/>
          <w:sz w:val="24"/>
          <w:szCs w:val="24"/>
          <w:lang w:val="lt-LT"/>
        </w:rPr>
      </w:pPr>
    </w:p>
    <w:p w14:paraId="4DE38C0F" w14:textId="6086E97F" w:rsidR="00E96D4A" w:rsidRPr="00E96D4A" w:rsidRDefault="00E96D4A" w:rsidP="00E96D4A">
      <w:pPr>
        <w:spacing w:after="0" w:line="240" w:lineRule="auto"/>
        <w:ind w:firstLine="9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2D80FBE2" w14:textId="77777777" w:rsidR="00E96D4A" w:rsidRPr="00AA1304" w:rsidRDefault="00E96D4A" w:rsidP="00E96D4A">
      <w:pPr>
        <w:pStyle w:val="Default"/>
        <w:ind w:firstLine="720"/>
        <w:jc w:val="both"/>
        <w:rPr>
          <w:b/>
          <w:bCs/>
          <w:i/>
          <w:iCs/>
          <w:color w:val="auto"/>
        </w:rPr>
      </w:pPr>
      <w:r w:rsidRPr="00AA1304">
        <w:rPr>
          <w:b/>
          <w:bCs/>
          <w:i/>
          <w:iCs/>
          <w:color w:val="auto"/>
        </w:rPr>
        <w:t>P07 „Biologinis turtas“</w:t>
      </w:r>
    </w:p>
    <w:p w14:paraId="484BDE2C" w14:textId="77777777" w:rsidR="00E96D4A" w:rsidRDefault="00E96D4A" w:rsidP="00E96D4A">
      <w:pPr>
        <w:spacing w:after="0" w:line="240" w:lineRule="auto"/>
        <w:rPr>
          <w:rFonts w:ascii="Times New Roman" w:eastAsia="Times New Roman" w:hAnsi="Times New Roman" w:cs="Times New Roman"/>
          <w:color w:val="000000"/>
          <w:sz w:val="24"/>
          <w:szCs w:val="24"/>
          <w:lang w:val="lt-LT"/>
        </w:rPr>
      </w:pPr>
    </w:p>
    <w:p w14:paraId="53F31F66" w14:textId="32B89A62" w:rsidR="00E96D4A" w:rsidRPr="00E96D4A" w:rsidRDefault="00E96D4A" w:rsidP="00E96D4A">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35B624A3" w14:textId="77777777" w:rsidR="00CA54C0" w:rsidRPr="009E1658" w:rsidRDefault="00CA54C0" w:rsidP="00404D5A">
      <w:pPr>
        <w:pStyle w:val="Default"/>
        <w:jc w:val="both"/>
        <w:rPr>
          <w:color w:val="auto"/>
        </w:rPr>
      </w:pPr>
    </w:p>
    <w:p w14:paraId="2DEDE366" w14:textId="08C5BFA1" w:rsidR="00C73B47" w:rsidRPr="009E1658" w:rsidRDefault="00C73B47" w:rsidP="00CA54C0">
      <w:pPr>
        <w:pStyle w:val="Default"/>
        <w:ind w:firstLine="720"/>
        <w:jc w:val="both"/>
        <w:rPr>
          <w:b/>
          <w:bCs/>
          <w:i/>
          <w:iCs/>
          <w:color w:val="auto"/>
        </w:rPr>
      </w:pPr>
      <w:r w:rsidRPr="009E1658">
        <w:rPr>
          <w:b/>
          <w:bCs/>
          <w:i/>
          <w:iCs/>
          <w:color w:val="auto"/>
        </w:rPr>
        <w:t xml:space="preserve">P08 „Atsargos“ </w:t>
      </w:r>
    </w:p>
    <w:p w14:paraId="25554727" w14:textId="77777777" w:rsidR="00CA54C0" w:rsidRPr="009E1658" w:rsidRDefault="00CA54C0" w:rsidP="00404D5A">
      <w:pPr>
        <w:pStyle w:val="Default"/>
        <w:jc w:val="both"/>
        <w:rPr>
          <w:color w:val="auto"/>
        </w:rPr>
      </w:pPr>
    </w:p>
    <w:p w14:paraId="09352CC1" w14:textId="436F0EEB" w:rsidR="0034436B" w:rsidRPr="009E1658" w:rsidRDefault="00C73B47" w:rsidP="002E1FA3">
      <w:pPr>
        <w:pStyle w:val="Default"/>
        <w:ind w:firstLine="992"/>
        <w:jc w:val="both"/>
        <w:rPr>
          <w:color w:val="auto"/>
        </w:rPr>
      </w:pPr>
      <w:r w:rsidRPr="009E1658">
        <w:rPr>
          <w:color w:val="auto"/>
        </w:rPr>
        <w:t xml:space="preserve">Ataskaitinio laikotarpio pabaigai </w:t>
      </w:r>
      <w:r w:rsidR="00790ED6" w:rsidRPr="009E1658">
        <w:rPr>
          <w:color w:val="auto"/>
        </w:rPr>
        <w:t>įstaig</w:t>
      </w:r>
      <w:r w:rsidR="00B91D96">
        <w:rPr>
          <w:color w:val="auto"/>
        </w:rPr>
        <w:t xml:space="preserve">os </w:t>
      </w:r>
      <w:r w:rsidRPr="009E1658">
        <w:rPr>
          <w:color w:val="auto"/>
        </w:rPr>
        <w:t xml:space="preserve">apskaitomų ir nepanaudotų atsargų likutis sudaro </w:t>
      </w:r>
    </w:p>
    <w:p w14:paraId="1A398F55" w14:textId="42B2BC2A" w:rsidR="00C73B47" w:rsidRDefault="00E8667A" w:rsidP="0034436B">
      <w:pPr>
        <w:pStyle w:val="Default"/>
        <w:jc w:val="both"/>
        <w:rPr>
          <w:color w:val="auto"/>
        </w:rPr>
      </w:pPr>
      <w:r>
        <w:rPr>
          <w:color w:val="auto"/>
        </w:rPr>
        <w:t>988,87</w:t>
      </w:r>
      <w:r w:rsidR="00C73B47" w:rsidRPr="009E1658">
        <w:rPr>
          <w:color w:val="auto"/>
        </w:rPr>
        <w:t xml:space="preserve"> Eur. </w:t>
      </w:r>
      <w:r w:rsidR="00B91D96">
        <w:rPr>
          <w:color w:val="auto"/>
        </w:rPr>
        <w:t>,t</w:t>
      </w:r>
      <w:r w:rsidR="00C73B47" w:rsidRPr="009E1658">
        <w:rPr>
          <w:color w:val="auto"/>
        </w:rPr>
        <w:t xml:space="preserve">ai yra </w:t>
      </w:r>
      <w:r w:rsidR="00B91D96">
        <w:rPr>
          <w:color w:val="auto"/>
        </w:rPr>
        <w:t>įsigyti ir nepanaudoti maisto produktai.</w:t>
      </w:r>
      <w:r w:rsidR="00C73B47" w:rsidRPr="009E1658">
        <w:rPr>
          <w:color w:val="auto"/>
        </w:rPr>
        <w:t xml:space="preserve"> </w:t>
      </w:r>
    </w:p>
    <w:p w14:paraId="1B125403" w14:textId="4C6D4C2F" w:rsidR="009000FB" w:rsidRDefault="009000FB" w:rsidP="0034436B">
      <w:pPr>
        <w:pStyle w:val="Default"/>
        <w:jc w:val="both"/>
        <w:rPr>
          <w:color w:val="auto"/>
        </w:rPr>
      </w:pPr>
      <w:r>
        <w:rPr>
          <w:color w:val="auto"/>
        </w:rPr>
        <w:t xml:space="preserve">                Neatlygintinai atsargų buvo gauta už 754,22 Eur., tai iš UAB „Taurinas“  gauti maisto produktai, suma </w:t>
      </w:r>
      <w:r w:rsidR="0091555D">
        <w:rPr>
          <w:color w:val="auto"/>
        </w:rPr>
        <w:t>4989,41</w:t>
      </w:r>
      <w:r>
        <w:rPr>
          <w:color w:val="auto"/>
        </w:rPr>
        <w:t xml:space="preserve"> Eur. ir  fiziniai asmenys padovanojo baldus, suma 607,00 Eur.</w:t>
      </w:r>
    </w:p>
    <w:p w14:paraId="47B6AA0C" w14:textId="77777777" w:rsidR="009000FB" w:rsidRPr="009E1658" w:rsidRDefault="009000FB" w:rsidP="0034436B">
      <w:pPr>
        <w:pStyle w:val="Default"/>
        <w:jc w:val="both"/>
        <w:rPr>
          <w:color w:val="auto"/>
        </w:rPr>
      </w:pPr>
    </w:p>
    <w:p w14:paraId="2D3C6A1A" w14:textId="6BD942CA" w:rsidR="00C73B47" w:rsidRPr="009E1658" w:rsidRDefault="00C73B47" w:rsidP="002E1FA3">
      <w:pPr>
        <w:pStyle w:val="Default"/>
        <w:ind w:firstLine="992"/>
        <w:jc w:val="both"/>
        <w:rPr>
          <w:color w:val="auto"/>
        </w:rPr>
      </w:pPr>
      <w:r w:rsidRPr="009E1658">
        <w:rPr>
          <w:color w:val="auto"/>
        </w:rPr>
        <w:t xml:space="preserve">Informacija apie atsargas pateikta pagal 8-ojo VSAFAS „Atsargos“ 1 priede. </w:t>
      </w:r>
    </w:p>
    <w:p w14:paraId="08E41DDF" w14:textId="77777777" w:rsidR="00CA54C0" w:rsidRPr="009E1658" w:rsidRDefault="00CA54C0" w:rsidP="00CA54C0">
      <w:pPr>
        <w:pStyle w:val="Default"/>
        <w:ind w:firstLine="720"/>
        <w:jc w:val="both"/>
        <w:rPr>
          <w:color w:val="auto"/>
        </w:rPr>
      </w:pPr>
    </w:p>
    <w:p w14:paraId="01BF2018" w14:textId="14E1E7F9" w:rsidR="00C73B47" w:rsidRPr="009E1658" w:rsidRDefault="00C73B47" w:rsidP="00CA54C0">
      <w:pPr>
        <w:pStyle w:val="Default"/>
        <w:ind w:firstLine="720"/>
        <w:jc w:val="both"/>
        <w:rPr>
          <w:b/>
          <w:bCs/>
          <w:i/>
          <w:iCs/>
          <w:color w:val="auto"/>
        </w:rPr>
      </w:pPr>
      <w:r w:rsidRPr="009E1658">
        <w:rPr>
          <w:b/>
          <w:bCs/>
          <w:i/>
          <w:iCs/>
          <w:color w:val="auto"/>
        </w:rPr>
        <w:t xml:space="preserve">P09 „Išankstiniai mokėjimai“ </w:t>
      </w:r>
    </w:p>
    <w:p w14:paraId="398CEEA2" w14:textId="77777777" w:rsidR="00CA54C0" w:rsidRPr="009E1658" w:rsidRDefault="00CA54C0" w:rsidP="00404D5A">
      <w:pPr>
        <w:pStyle w:val="Default"/>
        <w:jc w:val="both"/>
        <w:rPr>
          <w:color w:val="auto"/>
        </w:rPr>
      </w:pPr>
    </w:p>
    <w:p w14:paraId="1C3EF87C" w14:textId="5CE50771" w:rsidR="00C73B47" w:rsidRPr="009E1658" w:rsidRDefault="00C73B47" w:rsidP="002E1FA3">
      <w:pPr>
        <w:pStyle w:val="Default"/>
        <w:ind w:firstLine="992"/>
        <w:jc w:val="both"/>
        <w:rPr>
          <w:color w:val="auto"/>
        </w:rPr>
      </w:pPr>
      <w:r w:rsidRPr="009E1658">
        <w:rPr>
          <w:color w:val="auto"/>
        </w:rPr>
        <w:t xml:space="preserve">Sumokėtų per ataskaitinį laikotarpį išankstinių mokėjimų suma pagal </w:t>
      </w:r>
      <w:r w:rsidR="00790ED6" w:rsidRPr="009E1658">
        <w:rPr>
          <w:color w:val="auto"/>
        </w:rPr>
        <w:t>įstaigos</w:t>
      </w:r>
      <w:r w:rsidRPr="009E1658">
        <w:rPr>
          <w:color w:val="auto"/>
        </w:rPr>
        <w:t xml:space="preserve"> apskaitomą programą sudaro </w:t>
      </w:r>
      <w:r w:rsidR="004E190A" w:rsidRPr="009E1658">
        <w:rPr>
          <w:color w:val="auto"/>
        </w:rPr>
        <w:t>15</w:t>
      </w:r>
      <w:r w:rsidR="0091555D">
        <w:rPr>
          <w:color w:val="auto"/>
        </w:rPr>
        <w:t>39,31</w:t>
      </w:r>
      <w:r w:rsidR="00790ED6" w:rsidRPr="009E1658">
        <w:rPr>
          <w:color w:val="auto"/>
        </w:rPr>
        <w:t xml:space="preserve"> </w:t>
      </w:r>
      <w:r w:rsidRPr="009E1658">
        <w:rPr>
          <w:color w:val="auto"/>
        </w:rPr>
        <w:t xml:space="preserve">Eur, tai yra.: </w:t>
      </w:r>
    </w:p>
    <w:p w14:paraId="36CF76A1" w14:textId="4E6B9FC3" w:rsidR="00C73B47" w:rsidRPr="009E1658" w:rsidRDefault="00C73B47" w:rsidP="002E1FA3">
      <w:pPr>
        <w:pStyle w:val="Default"/>
        <w:ind w:firstLine="992"/>
        <w:jc w:val="both"/>
        <w:rPr>
          <w:color w:val="auto"/>
        </w:rPr>
      </w:pPr>
      <w:r w:rsidRPr="009E1658">
        <w:rPr>
          <w:color w:val="auto"/>
        </w:rPr>
        <w:lastRenderedPageBreak/>
        <w:t xml:space="preserve">- </w:t>
      </w:r>
      <w:r w:rsidR="004E190A" w:rsidRPr="009E1658">
        <w:rPr>
          <w:color w:val="auto"/>
        </w:rPr>
        <w:t>0,00</w:t>
      </w:r>
      <w:r w:rsidR="00790ED6" w:rsidRPr="009E1658">
        <w:rPr>
          <w:color w:val="auto"/>
        </w:rPr>
        <w:t xml:space="preserve"> </w:t>
      </w:r>
      <w:r w:rsidRPr="009E1658">
        <w:rPr>
          <w:color w:val="auto"/>
        </w:rPr>
        <w:t xml:space="preserve">Eur paslaugų teikimo sutartyse ar kituose įsipareigojimų dokumentuose numatytos ir pervestos išankstinių mokėjimų sumos; </w:t>
      </w:r>
    </w:p>
    <w:p w14:paraId="5006D734" w14:textId="4ABC5584" w:rsidR="00C73B47" w:rsidRPr="009E1658" w:rsidRDefault="00C73B47" w:rsidP="002E1FA3">
      <w:pPr>
        <w:pStyle w:val="Default"/>
        <w:ind w:firstLine="992"/>
        <w:jc w:val="both"/>
        <w:rPr>
          <w:color w:val="auto"/>
        </w:rPr>
      </w:pPr>
      <w:r w:rsidRPr="009E1658">
        <w:rPr>
          <w:color w:val="auto"/>
        </w:rPr>
        <w:t xml:space="preserve">- </w:t>
      </w:r>
      <w:r w:rsidR="004E190A" w:rsidRPr="009E1658">
        <w:rPr>
          <w:color w:val="auto"/>
        </w:rPr>
        <w:t>15</w:t>
      </w:r>
      <w:r w:rsidR="0091555D">
        <w:rPr>
          <w:color w:val="auto"/>
        </w:rPr>
        <w:t>39,31</w:t>
      </w:r>
      <w:r w:rsidRPr="009E1658">
        <w:rPr>
          <w:color w:val="auto"/>
        </w:rPr>
        <w:t xml:space="preserve"> Eur ateinančių laikotarpių sąnaudos; </w:t>
      </w:r>
    </w:p>
    <w:p w14:paraId="4D763677" w14:textId="77777777" w:rsidR="00C73B47" w:rsidRPr="009E1658" w:rsidRDefault="00C73B47" w:rsidP="002E1FA3">
      <w:pPr>
        <w:pStyle w:val="Default"/>
        <w:ind w:firstLine="992"/>
        <w:jc w:val="both"/>
        <w:rPr>
          <w:color w:val="auto"/>
        </w:rPr>
      </w:pPr>
      <w:r w:rsidRPr="009E1658">
        <w:rPr>
          <w:color w:val="auto"/>
        </w:rPr>
        <w:t xml:space="preserve">Informacija apie išankstinius mokėjimus pateikta 6-ojo VSAFAS „Finansinių ataskaitų aiškinamasis raštas“ 6 priede. </w:t>
      </w:r>
    </w:p>
    <w:p w14:paraId="5C07EA92" w14:textId="77777777" w:rsidR="00CA54C0" w:rsidRPr="009E1658" w:rsidRDefault="00CA54C0" w:rsidP="00404D5A">
      <w:pPr>
        <w:pStyle w:val="Default"/>
        <w:jc w:val="both"/>
        <w:rPr>
          <w:b/>
          <w:bCs/>
          <w:i/>
          <w:iCs/>
          <w:color w:val="auto"/>
        </w:rPr>
      </w:pPr>
    </w:p>
    <w:p w14:paraId="20FCCC53" w14:textId="77777777" w:rsidR="00CA54C0" w:rsidRPr="009E1658" w:rsidRDefault="00C73B47" w:rsidP="00CA54C0">
      <w:pPr>
        <w:pStyle w:val="Default"/>
        <w:ind w:firstLine="720"/>
        <w:jc w:val="both"/>
        <w:rPr>
          <w:b/>
          <w:bCs/>
          <w:i/>
          <w:iCs/>
          <w:color w:val="auto"/>
        </w:rPr>
      </w:pPr>
      <w:r w:rsidRPr="009E1658">
        <w:rPr>
          <w:b/>
          <w:bCs/>
          <w:i/>
          <w:iCs/>
          <w:color w:val="auto"/>
        </w:rPr>
        <w:t xml:space="preserve">P10 „Per vienerius metus gautinos sumos“ </w:t>
      </w:r>
    </w:p>
    <w:p w14:paraId="0C9BCAB6" w14:textId="77777777" w:rsidR="00CA54C0" w:rsidRPr="009E1658" w:rsidRDefault="00CA54C0" w:rsidP="00CA54C0">
      <w:pPr>
        <w:pStyle w:val="Default"/>
        <w:ind w:firstLine="720"/>
        <w:jc w:val="both"/>
        <w:rPr>
          <w:b/>
          <w:bCs/>
          <w:i/>
          <w:iCs/>
          <w:color w:val="auto"/>
        </w:rPr>
      </w:pPr>
    </w:p>
    <w:p w14:paraId="19A9FF2D" w14:textId="1F24B96D" w:rsidR="00C73B47" w:rsidRPr="009E1658" w:rsidRDefault="00C73B47" w:rsidP="002E1FA3">
      <w:pPr>
        <w:pStyle w:val="Default"/>
        <w:ind w:firstLine="992"/>
        <w:jc w:val="both"/>
        <w:rPr>
          <w:color w:val="auto"/>
        </w:rPr>
      </w:pPr>
      <w:r w:rsidRPr="009E1658">
        <w:rPr>
          <w:color w:val="auto"/>
        </w:rPr>
        <w:t xml:space="preserve">Per vienerius metus gautinų sumų vertė ataskaitinio laikotarpio pabaigoje sudaro </w:t>
      </w:r>
      <w:r w:rsidR="0091555D">
        <w:rPr>
          <w:color w:val="auto"/>
        </w:rPr>
        <w:t>86793,49</w:t>
      </w:r>
      <w:r w:rsidRPr="009E1658">
        <w:rPr>
          <w:color w:val="auto"/>
        </w:rPr>
        <w:t xml:space="preserve">Eur. </w:t>
      </w:r>
    </w:p>
    <w:p w14:paraId="29AF2622" w14:textId="1FE5CEC0" w:rsidR="00C73B47" w:rsidRPr="009E1658" w:rsidRDefault="00C73B47" w:rsidP="002E1FA3">
      <w:pPr>
        <w:pStyle w:val="Default"/>
        <w:ind w:firstLine="992"/>
        <w:jc w:val="both"/>
        <w:rPr>
          <w:color w:val="auto"/>
        </w:rPr>
      </w:pPr>
      <w:r w:rsidRPr="009E1658">
        <w:rPr>
          <w:color w:val="auto"/>
        </w:rPr>
        <w:t>Palyginus ataskaitinio laikotarpio duomenis su praėjusio ata</w:t>
      </w:r>
      <w:r w:rsidR="007C5133" w:rsidRPr="009E1658">
        <w:rPr>
          <w:color w:val="auto"/>
        </w:rPr>
        <w:t>s</w:t>
      </w:r>
      <w:r w:rsidRPr="009E1658">
        <w:rPr>
          <w:color w:val="auto"/>
        </w:rPr>
        <w:t>kaitinio la</w:t>
      </w:r>
      <w:r w:rsidR="007C5133" w:rsidRPr="009E1658">
        <w:rPr>
          <w:color w:val="auto"/>
        </w:rPr>
        <w:t>i</w:t>
      </w:r>
      <w:r w:rsidRPr="009E1658">
        <w:rPr>
          <w:color w:val="auto"/>
        </w:rPr>
        <w:t>kotarpio duomenimis, per vienerius metus gautinų sumų balansinė vertė padidėjo</w:t>
      </w:r>
      <w:r w:rsidR="00687EFF" w:rsidRPr="009E1658">
        <w:rPr>
          <w:color w:val="auto"/>
        </w:rPr>
        <w:t xml:space="preserve"> </w:t>
      </w:r>
      <w:r w:rsidR="0091555D">
        <w:rPr>
          <w:color w:val="auto"/>
        </w:rPr>
        <w:t>6411,91</w:t>
      </w:r>
      <w:r w:rsidR="00790ED6" w:rsidRPr="009E1658">
        <w:rPr>
          <w:color w:val="auto"/>
        </w:rPr>
        <w:t xml:space="preserve"> </w:t>
      </w:r>
      <w:r w:rsidRPr="009E1658">
        <w:rPr>
          <w:color w:val="auto"/>
        </w:rPr>
        <w:t xml:space="preserve">Eur. </w:t>
      </w:r>
    </w:p>
    <w:p w14:paraId="4150E310" w14:textId="77777777" w:rsidR="00790ED6" w:rsidRPr="009E1658" w:rsidRDefault="00790ED6" w:rsidP="00CA54C0">
      <w:pPr>
        <w:pStyle w:val="Default"/>
        <w:jc w:val="both"/>
        <w:rPr>
          <w:color w:val="auto"/>
        </w:rPr>
      </w:pPr>
    </w:p>
    <w:p w14:paraId="0C92F6A0" w14:textId="69FA510D" w:rsidR="00CA54C0" w:rsidRPr="009E1658" w:rsidRDefault="00CA54C0" w:rsidP="00905BE9">
      <w:pPr>
        <w:pStyle w:val="Default"/>
        <w:jc w:val="right"/>
        <w:rPr>
          <w:color w:val="auto"/>
        </w:rPr>
      </w:pPr>
      <w:r w:rsidRPr="009E1658">
        <w:rPr>
          <w:color w:val="auto"/>
        </w:rPr>
        <w:t xml:space="preserve">3 lentelė </w:t>
      </w:r>
    </w:p>
    <w:p w14:paraId="63D52F30" w14:textId="77777777" w:rsidR="00CA54C0" w:rsidRPr="009E1658"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9E1658" w:rsidRPr="009E1658" w14:paraId="16706FAE" w14:textId="77777777" w:rsidTr="00905BE9">
        <w:trPr>
          <w:trHeight w:val="789"/>
          <w:jc w:val="center"/>
        </w:trPr>
        <w:tc>
          <w:tcPr>
            <w:tcW w:w="704" w:type="dxa"/>
            <w:vAlign w:val="center"/>
          </w:tcPr>
          <w:p w14:paraId="3F56B673" w14:textId="626C1D5B" w:rsidR="00C73B47" w:rsidRPr="009E1658" w:rsidRDefault="00C73B47" w:rsidP="00CA54C0">
            <w:pPr>
              <w:pStyle w:val="Default"/>
              <w:jc w:val="center"/>
              <w:rPr>
                <w:b/>
                <w:color w:val="auto"/>
              </w:rPr>
            </w:pPr>
            <w:r w:rsidRPr="009E1658">
              <w:rPr>
                <w:b/>
                <w:color w:val="auto"/>
              </w:rPr>
              <w:t>Eil.</w:t>
            </w:r>
          </w:p>
          <w:p w14:paraId="7CA23A48" w14:textId="68AF2956" w:rsidR="00C73B47" w:rsidRPr="009E1658" w:rsidRDefault="00C73B47" w:rsidP="00CA54C0">
            <w:pPr>
              <w:pStyle w:val="Default"/>
              <w:jc w:val="center"/>
              <w:rPr>
                <w:b/>
                <w:color w:val="auto"/>
              </w:rPr>
            </w:pPr>
            <w:r w:rsidRPr="009E1658">
              <w:rPr>
                <w:b/>
                <w:color w:val="auto"/>
              </w:rPr>
              <w:t>Nr.</w:t>
            </w:r>
          </w:p>
        </w:tc>
        <w:tc>
          <w:tcPr>
            <w:tcW w:w="5528" w:type="dxa"/>
            <w:vAlign w:val="center"/>
          </w:tcPr>
          <w:p w14:paraId="76A2DA8F" w14:textId="2688190D" w:rsidR="00C73B47" w:rsidRPr="009E1658" w:rsidRDefault="00C73B47" w:rsidP="00CA54C0">
            <w:pPr>
              <w:pStyle w:val="Default"/>
              <w:jc w:val="center"/>
              <w:rPr>
                <w:b/>
                <w:color w:val="auto"/>
              </w:rPr>
            </w:pPr>
            <w:r w:rsidRPr="009E1658">
              <w:rPr>
                <w:b/>
                <w:color w:val="auto"/>
              </w:rPr>
              <w:t>Sukauptos gautinos sumos</w:t>
            </w:r>
          </w:p>
        </w:tc>
        <w:tc>
          <w:tcPr>
            <w:tcW w:w="2657" w:type="dxa"/>
            <w:vAlign w:val="center"/>
          </w:tcPr>
          <w:p w14:paraId="60A78A45" w14:textId="4E35D8DF" w:rsidR="00C73B47" w:rsidRPr="009E1658" w:rsidRDefault="00C73B47" w:rsidP="00905BE9">
            <w:pPr>
              <w:pStyle w:val="Default"/>
              <w:jc w:val="center"/>
              <w:rPr>
                <w:b/>
                <w:color w:val="auto"/>
              </w:rPr>
            </w:pPr>
            <w:r w:rsidRPr="009E1658">
              <w:rPr>
                <w:b/>
                <w:color w:val="auto"/>
              </w:rPr>
              <w:t>Paskutinė ataskaitinio laikotarpio diena (Eur)</w:t>
            </w:r>
          </w:p>
        </w:tc>
      </w:tr>
      <w:tr w:rsidR="009E1658" w:rsidRPr="009E1658" w14:paraId="25A943AC" w14:textId="77777777" w:rsidTr="00905BE9">
        <w:trPr>
          <w:trHeight w:val="316"/>
          <w:jc w:val="center"/>
        </w:trPr>
        <w:tc>
          <w:tcPr>
            <w:tcW w:w="704" w:type="dxa"/>
          </w:tcPr>
          <w:p w14:paraId="72792E4A" w14:textId="22D1BD0F" w:rsidR="00C73B47" w:rsidRPr="009E1658" w:rsidRDefault="00C73B47" w:rsidP="00CA54C0">
            <w:pPr>
              <w:pStyle w:val="Default"/>
              <w:jc w:val="center"/>
              <w:rPr>
                <w:color w:val="auto"/>
              </w:rPr>
            </w:pPr>
            <w:r w:rsidRPr="009E1658">
              <w:rPr>
                <w:color w:val="auto"/>
              </w:rPr>
              <w:t>1.</w:t>
            </w:r>
          </w:p>
        </w:tc>
        <w:tc>
          <w:tcPr>
            <w:tcW w:w="5528" w:type="dxa"/>
          </w:tcPr>
          <w:p w14:paraId="2DF1C30C" w14:textId="118B127A" w:rsidR="00C73B47" w:rsidRPr="009E1658" w:rsidRDefault="00C73B47" w:rsidP="00404D5A">
            <w:pPr>
              <w:pStyle w:val="Default"/>
              <w:jc w:val="both"/>
              <w:rPr>
                <w:color w:val="auto"/>
              </w:rPr>
            </w:pPr>
            <w:r w:rsidRPr="009E1658">
              <w:rPr>
                <w:color w:val="auto"/>
              </w:rPr>
              <w:t>Gautinos sumos už konfiskuotą turtą, baudos ir kitos netesybos</w:t>
            </w:r>
          </w:p>
        </w:tc>
        <w:tc>
          <w:tcPr>
            <w:tcW w:w="2657" w:type="dxa"/>
          </w:tcPr>
          <w:p w14:paraId="2ED46812" w14:textId="05A42D3A" w:rsidR="00C73B47" w:rsidRPr="009E1658" w:rsidRDefault="0091555D" w:rsidP="00905BE9">
            <w:pPr>
              <w:pStyle w:val="Default"/>
              <w:jc w:val="center"/>
              <w:rPr>
                <w:color w:val="auto"/>
              </w:rPr>
            </w:pPr>
            <w:r>
              <w:rPr>
                <w:color w:val="auto"/>
              </w:rPr>
              <w:t>7697,67</w:t>
            </w:r>
          </w:p>
        </w:tc>
      </w:tr>
      <w:tr w:rsidR="009E1658" w:rsidRPr="009E1658" w14:paraId="0F099D9B" w14:textId="77777777" w:rsidTr="00905BE9">
        <w:trPr>
          <w:trHeight w:val="109"/>
          <w:jc w:val="center"/>
        </w:trPr>
        <w:tc>
          <w:tcPr>
            <w:tcW w:w="704" w:type="dxa"/>
          </w:tcPr>
          <w:p w14:paraId="6995DBBF" w14:textId="634EA2BE" w:rsidR="00790ED6" w:rsidRPr="009E1658" w:rsidRDefault="00790ED6" w:rsidP="00790ED6">
            <w:pPr>
              <w:pStyle w:val="Default"/>
              <w:jc w:val="center"/>
              <w:rPr>
                <w:color w:val="auto"/>
              </w:rPr>
            </w:pPr>
            <w:r w:rsidRPr="009E1658">
              <w:rPr>
                <w:color w:val="auto"/>
              </w:rPr>
              <w:t>2.</w:t>
            </w:r>
          </w:p>
        </w:tc>
        <w:tc>
          <w:tcPr>
            <w:tcW w:w="5528" w:type="dxa"/>
          </w:tcPr>
          <w:p w14:paraId="351C2C6B" w14:textId="77777777" w:rsidR="00790ED6" w:rsidRPr="009E1658" w:rsidRDefault="00790ED6" w:rsidP="00790ED6">
            <w:pPr>
              <w:pStyle w:val="Default"/>
              <w:jc w:val="both"/>
              <w:rPr>
                <w:color w:val="auto"/>
              </w:rPr>
            </w:pPr>
            <w:r w:rsidRPr="009E1658">
              <w:rPr>
                <w:color w:val="auto"/>
              </w:rPr>
              <w:t xml:space="preserve">Sukauptos gautinos sumos </w:t>
            </w:r>
          </w:p>
        </w:tc>
        <w:tc>
          <w:tcPr>
            <w:tcW w:w="2657" w:type="dxa"/>
          </w:tcPr>
          <w:p w14:paraId="14E0CC48" w14:textId="71778968" w:rsidR="00790ED6" w:rsidRPr="009E1658" w:rsidRDefault="0091555D" w:rsidP="00790ED6">
            <w:pPr>
              <w:pStyle w:val="Default"/>
              <w:jc w:val="center"/>
              <w:rPr>
                <w:color w:val="auto"/>
              </w:rPr>
            </w:pPr>
            <w:r>
              <w:rPr>
                <w:color w:val="auto"/>
              </w:rPr>
              <w:t>79095,64</w:t>
            </w:r>
          </w:p>
        </w:tc>
      </w:tr>
      <w:tr w:rsidR="009E1658" w:rsidRPr="009E1658" w14:paraId="588D4041" w14:textId="77777777" w:rsidTr="009E6577">
        <w:trPr>
          <w:trHeight w:val="323"/>
          <w:jc w:val="center"/>
        </w:trPr>
        <w:tc>
          <w:tcPr>
            <w:tcW w:w="704" w:type="dxa"/>
          </w:tcPr>
          <w:p w14:paraId="7EF006AA" w14:textId="5AC63900" w:rsidR="00790ED6" w:rsidRPr="009E1658" w:rsidRDefault="00790ED6" w:rsidP="00790ED6">
            <w:pPr>
              <w:pStyle w:val="Default"/>
              <w:jc w:val="center"/>
              <w:rPr>
                <w:color w:val="auto"/>
              </w:rPr>
            </w:pPr>
            <w:r w:rsidRPr="009E1658">
              <w:rPr>
                <w:color w:val="auto"/>
              </w:rPr>
              <w:t>3.</w:t>
            </w:r>
          </w:p>
        </w:tc>
        <w:tc>
          <w:tcPr>
            <w:tcW w:w="5528" w:type="dxa"/>
          </w:tcPr>
          <w:p w14:paraId="593CB346" w14:textId="77777777" w:rsidR="00790ED6" w:rsidRPr="009E1658" w:rsidRDefault="00790ED6" w:rsidP="00790ED6">
            <w:pPr>
              <w:pStyle w:val="Default"/>
              <w:jc w:val="both"/>
              <w:rPr>
                <w:color w:val="auto"/>
              </w:rPr>
            </w:pPr>
            <w:r w:rsidRPr="009E1658">
              <w:rPr>
                <w:color w:val="auto"/>
              </w:rPr>
              <w:t xml:space="preserve">Kitos gautinos sumos </w:t>
            </w:r>
          </w:p>
        </w:tc>
        <w:tc>
          <w:tcPr>
            <w:tcW w:w="2657" w:type="dxa"/>
          </w:tcPr>
          <w:p w14:paraId="08B666AA" w14:textId="180F30DB" w:rsidR="00790ED6" w:rsidRPr="009E1658" w:rsidRDefault="0091555D" w:rsidP="00790ED6">
            <w:pPr>
              <w:pStyle w:val="Default"/>
              <w:jc w:val="center"/>
              <w:rPr>
                <w:color w:val="auto"/>
              </w:rPr>
            </w:pPr>
            <w:r>
              <w:rPr>
                <w:color w:val="auto"/>
              </w:rPr>
              <w:t>0,18</w:t>
            </w:r>
          </w:p>
        </w:tc>
      </w:tr>
      <w:tr w:rsidR="009E1658" w:rsidRPr="009E1658" w14:paraId="200F2C68" w14:textId="77777777" w:rsidTr="00905BE9">
        <w:trPr>
          <w:trHeight w:val="109"/>
          <w:jc w:val="center"/>
        </w:trPr>
        <w:tc>
          <w:tcPr>
            <w:tcW w:w="704" w:type="dxa"/>
          </w:tcPr>
          <w:p w14:paraId="3DE6D5CE" w14:textId="01859703" w:rsidR="00C73B47" w:rsidRPr="009E1658" w:rsidRDefault="00C73B47" w:rsidP="00CA54C0">
            <w:pPr>
              <w:pStyle w:val="Default"/>
              <w:jc w:val="center"/>
              <w:rPr>
                <w:color w:val="auto"/>
              </w:rPr>
            </w:pPr>
            <w:r w:rsidRPr="009E1658">
              <w:rPr>
                <w:color w:val="auto"/>
              </w:rPr>
              <w:t>4.</w:t>
            </w:r>
          </w:p>
        </w:tc>
        <w:tc>
          <w:tcPr>
            <w:tcW w:w="5528" w:type="dxa"/>
          </w:tcPr>
          <w:p w14:paraId="5BA511A8" w14:textId="77777777" w:rsidR="00C73B47" w:rsidRPr="009E1658" w:rsidRDefault="00C73B47" w:rsidP="00404D5A">
            <w:pPr>
              <w:pStyle w:val="Default"/>
              <w:jc w:val="both"/>
              <w:rPr>
                <w:color w:val="auto"/>
              </w:rPr>
            </w:pPr>
            <w:r w:rsidRPr="009E1658">
              <w:rPr>
                <w:color w:val="auto"/>
              </w:rPr>
              <w:t xml:space="preserve">Kitos </w:t>
            </w:r>
          </w:p>
        </w:tc>
        <w:tc>
          <w:tcPr>
            <w:tcW w:w="2657" w:type="dxa"/>
          </w:tcPr>
          <w:p w14:paraId="66A3415B" w14:textId="6B7DCFAD" w:rsidR="00C73B47" w:rsidRPr="009E1658" w:rsidRDefault="009E6577" w:rsidP="00905BE9">
            <w:pPr>
              <w:pStyle w:val="Default"/>
              <w:jc w:val="center"/>
              <w:rPr>
                <w:color w:val="auto"/>
              </w:rPr>
            </w:pPr>
            <w:r w:rsidRPr="009E1658">
              <w:rPr>
                <w:color w:val="auto"/>
              </w:rPr>
              <w:t>0,00</w:t>
            </w:r>
          </w:p>
        </w:tc>
      </w:tr>
      <w:tr w:rsidR="002A5701" w:rsidRPr="009E1658" w14:paraId="11E7CF2E" w14:textId="77777777" w:rsidTr="00905BE9">
        <w:trPr>
          <w:trHeight w:val="107"/>
          <w:jc w:val="center"/>
        </w:trPr>
        <w:tc>
          <w:tcPr>
            <w:tcW w:w="6232" w:type="dxa"/>
            <w:gridSpan w:val="2"/>
          </w:tcPr>
          <w:p w14:paraId="01275E4A" w14:textId="7CFEF1AD" w:rsidR="00C73B47" w:rsidRPr="009E1658" w:rsidRDefault="00C73B47" w:rsidP="00905BE9">
            <w:pPr>
              <w:pStyle w:val="Default"/>
              <w:jc w:val="right"/>
              <w:rPr>
                <w:color w:val="auto"/>
              </w:rPr>
            </w:pPr>
            <w:r w:rsidRPr="009E1658">
              <w:rPr>
                <w:b/>
                <w:bCs/>
                <w:color w:val="auto"/>
              </w:rPr>
              <w:t>Iš viso:</w:t>
            </w:r>
          </w:p>
        </w:tc>
        <w:tc>
          <w:tcPr>
            <w:tcW w:w="2657" w:type="dxa"/>
          </w:tcPr>
          <w:p w14:paraId="5E58DB74" w14:textId="37B19D35" w:rsidR="00C73B47" w:rsidRPr="009E1658" w:rsidRDefault="0091555D" w:rsidP="00905BE9">
            <w:pPr>
              <w:pStyle w:val="Default"/>
              <w:jc w:val="center"/>
              <w:rPr>
                <w:b/>
                <w:bCs/>
                <w:color w:val="auto"/>
              </w:rPr>
            </w:pPr>
            <w:r>
              <w:rPr>
                <w:b/>
                <w:bCs/>
                <w:color w:val="auto"/>
              </w:rPr>
              <w:t>86793,49</w:t>
            </w:r>
          </w:p>
        </w:tc>
      </w:tr>
    </w:tbl>
    <w:p w14:paraId="0827E305" w14:textId="0A8E271F" w:rsidR="00595BC5" w:rsidRPr="009E1658"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4FFD18E2" w:rsidR="008F5A8E" w:rsidRPr="009E1658" w:rsidRDefault="0080474C" w:rsidP="00487525">
      <w:pPr>
        <w:pStyle w:val="Default"/>
        <w:ind w:firstLine="992"/>
        <w:jc w:val="both"/>
        <w:rPr>
          <w:color w:val="auto"/>
        </w:rPr>
      </w:pPr>
      <w:r w:rsidRPr="009E1658">
        <w:rPr>
          <w:color w:val="auto"/>
        </w:rPr>
        <w:t>Kitas g</w:t>
      </w:r>
      <w:r w:rsidR="008F5A8E" w:rsidRPr="009E1658">
        <w:rPr>
          <w:color w:val="auto"/>
        </w:rPr>
        <w:t>autina</w:t>
      </w:r>
      <w:r w:rsidRPr="009E1658">
        <w:rPr>
          <w:color w:val="auto"/>
        </w:rPr>
        <w:t>s</w:t>
      </w:r>
      <w:r w:rsidR="008F5A8E" w:rsidRPr="009E1658">
        <w:rPr>
          <w:color w:val="auto"/>
        </w:rPr>
        <w:t xml:space="preserve"> suma</w:t>
      </w:r>
      <w:r w:rsidRPr="009E1658">
        <w:rPr>
          <w:color w:val="auto"/>
        </w:rPr>
        <w:t>s</w:t>
      </w:r>
      <w:r w:rsidR="008F5A8E" w:rsidRPr="009E1658">
        <w:rPr>
          <w:color w:val="auto"/>
        </w:rPr>
        <w:t xml:space="preserve"> – </w:t>
      </w:r>
      <w:r w:rsidR="0091555D">
        <w:rPr>
          <w:color w:val="auto"/>
        </w:rPr>
        <w:t>0,18</w:t>
      </w:r>
      <w:r w:rsidR="00790ED6" w:rsidRPr="009E1658">
        <w:rPr>
          <w:color w:val="auto"/>
        </w:rPr>
        <w:t xml:space="preserve"> </w:t>
      </w:r>
      <w:r w:rsidR="008F5A8E" w:rsidRPr="009E1658">
        <w:rPr>
          <w:color w:val="auto"/>
        </w:rPr>
        <w:t xml:space="preserve">Eur </w:t>
      </w:r>
      <w:r w:rsidRPr="009E1658">
        <w:rPr>
          <w:color w:val="auto"/>
        </w:rPr>
        <w:t xml:space="preserve">sudaro </w:t>
      </w:r>
      <w:r w:rsidR="0091555D">
        <w:rPr>
          <w:color w:val="auto"/>
        </w:rPr>
        <w:t>AB Telia Lietuva</w:t>
      </w:r>
      <w:r w:rsidR="009E6577" w:rsidRPr="009E1658">
        <w:rPr>
          <w:color w:val="auto"/>
        </w:rPr>
        <w:t xml:space="preserve"> </w:t>
      </w:r>
      <w:r w:rsidRPr="009E1658">
        <w:rPr>
          <w:color w:val="auto"/>
        </w:rPr>
        <w:t>.</w:t>
      </w:r>
    </w:p>
    <w:p w14:paraId="3C8064A3" w14:textId="36582C7E" w:rsidR="008F5A8E" w:rsidRPr="009E1658" w:rsidRDefault="008F5A8E" w:rsidP="00487525">
      <w:pPr>
        <w:pStyle w:val="Default"/>
        <w:ind w:firstLine="992"/>
        <w:jc w:val="both"/>
        <w:rPr>
          <w:color w:val="auto"/>
        </w:rPr>
      </w:pPr>
      <w:r w:rsidRPr="009E1658">
        <w:rPr>
          <w:color w:val="auto"/>
        </w:rPr>
        <w:t>Informacija apie gautinas sumas pateikta 17-ojo VSAFAS „Finansinis turtas ir finansiniai įsipareigojimai“ 7 priede.</w:t>
      </w:r>
    </w:p>
    <w:p w14:paraId="6FAFA255" w14:textId="77777777" w:rsidR="008F5A8E" w:rsidRPr="009E1658" w:rsidRDefault="008F5A8E" w:rsidP="008F5A8E">
      <w:pPr>
        <w:pStyle w:val="Default"/>
        <w:ind w:firstLine="720"/>
        <w:jc w:val="both"/>
        <w:rPr>
          <w:color w:val="auto"/>
        </w:rPr>
      </w:pPr>
    </w:p>
    <w:p w14:paraId="24A1A52C" w14:textId="54FC2476" w:rsidR="008F5A8E" w:rsidRPr="009E1658" w:rsidRDefault="008F5A8E" w:rsidP="008F5A8E">
      <w:pPr>
        <w:pStyle w:val="Default"/>
        <w:ind w:firstLine="720"/>
        <w:jc w:val="both"/>
        <w:rPr>
          <w:b/>
          <w:bCs/>
          <w:i/>
          <w:iCs/>
          <w:color w:val="auto"/>
        </w:rPr>
      </w:pPr>
      <w:r w:rsidRPr="009E1658">
        <w:rPr>
          <w:b/>
          <w:bCs/>
          <w:i/>
          <w:iCs/>
          <w:color w:val="auto"/>
        </w:rPr>
        <w:t>P11 „Pinigai ir pinigų ekvivalentai“</w:t>
      </w:r>
    </w:p>
    <w:p w14:paraId="51BB1691" w14:textId="77777777" w:rsidR="008F5A8E" w:rsidRPr="009E1658" w:rsidRDefault="008F5A8E" w:rsidP="008F5A8E">
      <w:pPr>
        <w:pStyle w:val="Default"/>
        <w:ind w:firstLine="720"/>
        <w:jc w:val="both"/>
        <w:rPr>
          <w:color w:val="auto"/>
        </w:rPr>
      </w:pPr>
    </w:p>
    <w:p w14:paraId="684A484C" w14:textId="3F2DCB2D" w:rsidR="008F5A8E" w:rsidRPr="009E1658" w:rsidRDefault="008F5A8E" w:rsidP="00487525">
      <w:pPr>
        <w:pStyle w:val="Default"/>
        <w:ind w:firstLine="992"/>
        <w:jc w:val="both"/>
        <w:rPr>
          <w:color w:val="auto"/>
        </w:rPr>
      </w:pPr>
      <w:r w:rsidRPr="009E1658">
        <w:rPr>
          <w:color w:val="auto"/>
        </w:rPr>
        <w:t xml:space="preserve">Ataskaitinio laikotarpio pabaigai banko sąskaitose esantį </w:t>
      </w:r>
      <w:r w:rsidR="0091555D">
        <w:rPr>
          <w:color w:val="auto"/>
        </w:rPr>
        <w:t>25149,56</w:t>
      </w:r>
      <w:r w:rsidR="0080474C" w:rsidRPr="009E1658">
        <w:rPr>
          <w:color w:val="auto"/>
        </w:rPr>
        <w:t xml:space="preserve"> </w:t>
      </w:r>
      <w:r w:rsidRPr="009E1658">
        <w:rPr>
          <w:color w:val="auto"/>
        </w:rPr>
        <w:t xml:space="preserve">Eur pinigų likutį sudaro: iš užsienio valstybių ir tarptautinių organizacijų gautos lėšos </w:t>
      </w:r>
      <w:r w:rsidR="0091555D">
        <w:rPr>
          <w:color w:val="auto"/>
        </w:rPr>
        <w:t>16000,00</w:t>
      </w:r>
      <w:r w:rsidR="0080474C" w:rsidRPr="009E1658">
        <w:rPr>
          <w:color w:val="auto"/>
        </w:rPr>
        <w:t xml:space="preserve"> </w:t>
      </w:r>
      <w:r w:rsidRPr="009E1658">
        <w:rPr>
          <w:color w:val="auto"/>
        </w:rPr>
        <w:t>Eur,</w:t>
      </w:r>
      <w:r w:rsidR="0080474C" w:rsidRPr="009E1658">
        <w:rPr>
          <w:color w:val="auto"/>
        </w:rPr>
        <w:t xml:space="preserve"> paramos lėšos </w:t>
      </w:r>
      <w:r w:rsidR="0091555D">
        <w:rPr>
          <w:color w:val="auto"/>
        </w:rPr>
        <w:t>5778,07</w:t>
      </w:r>
      <w:r w:rsidR="0080474C" w:rsidRPr="009E1658">
        <w:rPr>
          <w:color w:val="auto"/>
        </w:rPr>
        <w:t xml:space="preserve"> Eur, įmokos </w:t>
      </w:r>
      <w:r w:rsidR="0091555D">
        <w:rPr>
          <w:color w:val="auto"/>
        </w:rPr>
        <w:t>330,74</w:t>
      </w:r>
      <w:r w:rsidR="0080474C" w:rsidRPr="009E1658">
        <w:rPr>
          <w:color w:val="auto"/>
        </w:rPr>
        <w:t xml:space="preserve"> Eur, iš biudžetinių įstaigų</w:t>
      </w:r>
      <w:r w:rsidRPr="009E1658">
        <w:rPr>
          <w:color w:val="auto"/>
        </w:rPr>
        <w:t xml:space="preserve"> </w:t>
      </w:r>
      <w:r w:rsidR="0080474C" w:rsidRPr="009E1658">
        <w:rPr>
          <w:color w:val="auto"/>
        </w:rPr>
        <w:t>gautos pajamos</w:t>
      </w:r>
      <w:r w:rsidR="0038219E">
        <w:rPr>
          <w:color w:val="auto"/>
        </w:rPr>
        <w:t xml:space="preserve"> 396,34</w:t>
      </w:r>
      <w:r w:rsidR="0080474C" w:rsidRPr="009E1658">
        <w:rPr>
          <w:color w:val="auto"/>
        </w:rPr>
        <w:t xml:space="preserve">  Eur,</w:t>
      </w:r>
      <w:r w:rsidR="0091555D">
        <w:rPr>
          <w:color w:val="auto"/>
        </w:rPr>
        <w:t xml:space="preserve"> kitos lėšos (Kreditorių sulaikytos lėšos ) 2644,41 Eur, </w:t>
      </w:r>
      <w:r w:rsidR="0080474C" w:rsidRPr="009E1658">
        <w:rPr>
          <w:color w:val="auto"/>
        </w:rPr>
        <w:t xml:space="preserve"> </w:t>
      </w:r>
      <w:r w:rsidRPr="009E1658">
        <w:rPr>
          <w:color w:val="auto"/>
        </w:rPr>
        <w:t xml:space="preserve">į iždą grąžintinos lėšos </w:t>
      </w:r>
      <w:r w:rsidR="0080474C" w:rsidRPr="009E1658">
        <w:rPr>
          <w:color w:val="auto"/>
        </w:rPr>
        <w:t>0,00</w:t>
      </w:r>
      <w:r w:rsidRPr="009E1658">
        <w:rPr>
          <w:color w:val="auto"/>
        </w:rPr>
        <w:t xml:space="preserve"> Eur.</w:t>
      </w:r>
      <w:r w:rsidR="0080474C" w:rsidRPr="009E1658">
        <w:rPr>
          <w:color w:val="auto"/>
        </w:rPr>
        <w:t xml:space="preserve"> </w:t>
      </w:r>
      <w:r w:rsidR="007C3717" w:rsidRPr="009E1658">
        <w:rPr>
          <w:color w:val="auto"/>
        </w:rPr>
        <w:t>Ataskaitinio laikotarpio pabaigai į</w:t>
      </w:r>
      <w:r w:rsidR="0080474C" w:rsidRPr="009E1658">
        <w:rPr>
          <w:color w:val="auto"/>
        </w:rPr>
        <w:t>staigos kasoje grynųjų pinigų likutis 0,00 Eur</w:t>
      </w:r>
    </w:p>
    <w:p w14:paraId="04C4781C" w14:textId="30C0FE9E" w:rsidR="008F5A8E" w:rsidRPr="009E1658" w:rsidRDefault="008F5A8E" w:rsidP="00487525">
      <w:pPr>
        <w:pStyle w:val="Default"/>
        <w:ind w:firstLine="992"/>
        <w:jc w:val="both"/>
        <w:rPr>
          <w:color w:val="auto"/>
        </w:rPr>
      </w:pPr>
      <w:r w:rsidRPr="009E1658">
        <w:rPr>
          <w:color w:val="auto"/>
        </w:rPr>
        <w:t>Informacija apie pinigus ir pinigų ekvivalentus pateikta 17-ojo VSAFAS „Finansinis turtas ir finansiniai įsipareigojimai“ 8 priede.</w:t>
      </w:r>
    </w:p>
    <w:p w14:paraId="76F4B4A8" w14:textId="77777777" w:rsidR="008F5A8E" w:rsidRPr="009E1658" w:rsidRDefault="008F5A8E" w:rsidP="008F5A8E">
      <w:pPr>
        <w:pStyle w:val="Default"/>
        <w:ind w:firstLine="720"/>
        <w:jc w:val="both"/>
        <w:rPr>
          <w:color w:val="auto"/>
        </w:rPr>
      </w:pPr>
    </w:p>
    <w:p w14:paraId="00407E40" w14:textId="7E818D42" w:rsidR="008F5A8E" w:rsidRPr="009E1658" w:rsidRDefault="008F5A8E" w:rsidP="008F5A8E">
      <w:pPr>
        <w:pStyle w:val="Default"/>
        <w:ind w:firstLine="720"/>
        <w:jc w:val="both"/>
        <w:rPr>
          <w:b/>
          <w:bCs/>
          <w:i/>
          <w:iCs/>
          <w:color w:val="auto"/>
        </w:rPr>
      </w:pPr>
      <w:r w:rsidRPr="009E1658">
        <w:rPr>
          <w:b/>
          <w:bCs/>
          <w:i/>
          <w:iCs/>
          <w:color w:val="auto"/>
        </w:rPr>
        <w:t>P12 „Finansavimo sumos“</w:t>
      </w:r>
    </w:p>
    <w:p w14:paraId="4B150B32" w14:textId="77777777" w:rsidR="008F5A8E" w:rsidRPr="009E1658" w:rsidRDefault="008F5A8E" w:rsidP="008F5A8E">
      <w:pPr>
        <w:pStyle w:val="Default"/>
        <w:ind w:firstLine="720"/>
        <w:jc w:val="both"/>
        <w:rPr>
          <w:b/>
          <w:bCs/>
          <w:i/>
          <w:iCs/>
          <w:color w:val="auto"/>
        </w:rPr>
      </w:pPr>
    </w:p>
    <w:p w14:paraId="453819F1" w14:textId="64A4F3FE" w:rsidR="008F5A8E" w:rsidRPr="009E1658" w:rsidRDefault="007C3717" w:rsidP="00487525">
      <w:pPr>
        <w:pStyle w:val="Default"/>
        <w:ind w:firstLine="992"/>
        <w:jc w:val="both"/>
        <w:rPr>
          <w:color w:val="auto"/>
        </w:rPr>
      </w:pPr>
      <w:r w:rsidRPr="009E1658">
        <w:rPr>
          <w:color w:val="auto"/>
        </w:rPr>
        <w:t>Įstaigos</w:t>
      </w:r>
      <w:r w:rsidR="008F5A8E" w:rsidRPr="009E1658">
        <w:rPr>
          <w:color w:val="auto"/>
        </w:rPr>
        <w:t xml:space="preserve"> gautų ir ataskaitinio laikotarpio pabaigai nepanaudotų </w:t>
      </w:r>
      <w:r w:rsidR="0038219E">
        <w:rPr>
          <w:color w:val="auto"/>
        </w:rPr>
        <w:t>788104,89</w:t>
      </w:r>
      <w:r w:rsidR="008F5A8E" w:rsidRPr="009E1658">
        <w:rPr>
          <w:color w:val="auto"/>
        </w:rPr>
        <w:t xml:space="preserve"> Eur finansavimo lėšų likutį sudaro:</w:t>
      </w:r>
    </w:p>
    <w:p w14:paraId="14481157" w14:textId="15D8356A" w:rsidR="008F5A8E" w:rsidRPr="009E1658" w:rsidRDefault="008F5A8E" w:rsidP="00487525">
      <w:pPr>
        <w:pStyle w:val="Default"/>
        <w:ind w:firstLine="992"/>
        <w:jc w:val="both"/>
        <w:rPr>
          <w:color w:val="auto"/>
        </w:rPr>
      </w:pPr>
      <w:r w:rsidRPr="009E1658">
        <w:rPr>
          <w:color w:val="auto"/>
        </w:rPr>
        <w:t xml:space="preserve">nematerialaus turto neamortizuota </w:t>
      </w:r>
      <w:r w:rsidR="0038219E">
        <w:rPr>
          <w:color w:val="auto"/>
        </w:rPr>
        <w:t>48,99</w:t>
      </w:r>
      <w:r w:rsidR="00872A75" w:rsidRPr="009E1658">
        <w:rPr>
          <w:color w:val="auto"/>
        </w:rPr>
        <w:t xml:space="preserve"> </w:t>
      </w:r>
      <w:r w:rsidRPr="009E1658">
        <w:rPr>
          <w:color w:val="auto"/>
        </w:rPr>
        <w:t>Eur likutinė vertė;</w:t>
      </w:r>
    </w:p>
    <w:p w14:paraId="2BCDEFDA" w14:textId="76319FBC" w:rsidR="008F5A8E" w:rsidRPr="009E1658" w:rsidRDefault="008F5A8E" w:rsidP="00487525">
      <w:pPr>
        <w:pStyle w:val="Default"/>
        <w:ind w:firstLine="992"/>
        <w:jc w:val="both"/>
        <w:rPr>
          <w:color w:val="auto"/>
        </w:rPr>
      </w:pPr>
      <w:r w:rsidRPr="009E1658">
        <w:rPr>
          <w:color w:val="auto"/>
        </w:rPr>
        <w:t xml:space="preserve">ilgalaikio materialaus turto nenudėvėta </w:t>
      </w:r>
      <w:r w:rsidR="0038219E">
        <w:rPr>
          <w:color w:val="auto"/>
        </w:rPr>
        <w:t>7</w:t>
      </w:r>
      <w:r w:rsidR="0020696A">
        <w:rPr>
          <w:color w:val="auto"/>
        </w:rPr>
        <w:t>64738,34</w:t>
      </w:r>
      <w:r w:rsidR="00872A75" w:rsidRPr="009E1658">
        <w:rPr>
          <w:color w:val="auto"/>
        </w:rPr>
        <w:t xml:space="preserve"> </w:t>
      </w:r>
      <w:r w:rsidRPr="009E1658">
        <w:rPr>
          <w:color w:val="auto"/>
        </w:rPr>
        <w:t>Eur likutinė vertė;</w:t>
      </w:r>
    </w:p>
    <w:p w14:paraId="16774F58" w14:textId="25A5A916" w:rsidR="008F5A8E" w:rsidRPr="009E1658" w:rsidRDefault="008F5A8E" w:rsidP="00487525">
      <w:pPr>
        <w:pStyle w:val="Default"/>
        <w:ind w:firstLine="992"/>
        <w:jc w:val="both"/>
        <w:rPr>
          <w:color w:val="auto"/>
        </w:rPr>
      </w:pPr>
      <w:r w:rsidRPr="009E1658">
        <w:rPr>
          <w:color w:val="auto"/>
        </w:rPr>
        <w:t xml:space="preserve">nepanaudotas </w:t>
      </w:r>
      <w:r w:rsidR="00D71D4D" w:rsidRPr="009E1658">
        <w:rPr>
          <w:color w:val="auto"/>
        </w:rPr>
        <w:t>0,00</w:t>
      </w:r>
      <w:r w:rsidRPr="009E1658">
        <w:rPr>
          <w:color w:val="auto"/>
        </w:rPr>
        <w:t xml:space="preserve"> Eur vertės atsargų likutis;</w:t>
      </w:r>
    </w:p>
    <w:p w14:paraId="7A2BB1F1" w14:textId="1D3E8D88" w:rsidR="008F5A8E" w:rsidRPr="009E1658" w:rsidRDefault="008F5A8E" w:rsidP="00487525">
      <w:pPr>
        <w:pStyle w:val="Default"/>
        <w:ind w:firstLine="992"/>
        <w:jc w:val="both"/>
        <w:rPr>
          <w:color w:val="auto"/>
        </w:rPr>
      </w:pPr>
      <w:r w:rsidRPr="009E1658">
        <w:rPr>
          <w:color w:val="auto"/>
        </w:rPr>
        <w:t xml:space="preserve">pinigų ir pinigų ekvivalentų esantis </w:t>
      </w:r>
      <w:r w:rsidR="0038219E">
        <w:rPr>
          <w:color w:val="auto"/>
        </w:rPr>
        <w:t>21778,07</w:t>
      </w:r>
      <w:r w:rsidR="00872A75" w:rsidRPr="009E1658">
        <w:rPr>
          <w:color w:val="auto"/>
        </w:rPr>
        <w:t xml:space="preserve"> </w:t>
      </w:r>
      <w:r w:rsidRPr="009E1658">
        <w:rPr>
          <w:color w:val="auto"/>
        </w:rPr>
        <w:t>Eur likutis;</w:t>
      </w:r>
    </w:p>
    <w:p w14:paraId="7956559F" w14:textId="14D32D8F" w:rsidR="00757644" w:rsidRPr="009E1658" w:rsidRDefault="008F5A8E" w:rsidP="00757644">
      <w:pPr>
        <w:pStyle w:val="Default"/>
        <w:ind w:firstLine="992"/>
        <w:jc w:val="both"/>
        <w:rPr>
          <w:color w:val="auto"/>
        </w:rPr>
      </w:pPr>
      <w:r w:rsidRPr="009E1658">
        <w:rPr>
          <w:color w:val="auto"/>
        </w:rPr>
        <w:t>išankstinių apmokėjimų (</w:t>
      </w:r>
      <w:r w:rsidR="0038219E">
        <w:rPr>
          <w:color w:val="auto"/>
        </w:rPr>
        <w:t>0,00</w:t>
      </w:r>
      <w:r w:rsidR="00872A75" w:rsidRPr="009E1658">
        <w:rPr>
          <w:color w:val="auto"/>
        </w:rPr>
        <w:t xml:space="preserve"> </w:t>
      </w:r>
      <w:r w:rsidRPr="009E1658">
        <w:rPr>
          <w:color w:val="auto"/>
        </w:rPr>
        <w:t xml:space="preserve">Eur), </w:t>
      </w:r>
      <w:r w:rsidR="0038219E">
        <w:rPr>
          <w:color w:val="auto"/>
        </w:rPr>
        <w:t xml:space="preserve">ateinančių laikotarpių sąnaudos (1539,31 Eur ) </w:t>
      </w:r>
      <w:r w:rsidRPr="009E1658">
        <w:rPr>
          <w:color w:val="auto"/>
        </w:rPr>
        <w:t>per vienerius metus gautinų sumų (</w:t>
      </w:r>
      <w:r w:rsidR="0038219E">
        <w:rPr>
          <w:color w:val="auto"/>
        </w:rPr>
        <w:t>0,18</w:t>
      </w:r>
      <w:r w:rsidR="00872A75" w:rsidRPr="009E1658">
        <w:rPr>
          <w:color w:val="auto"/>
        </w:rPr>
        <w:t xml:space="preserve"> </w:t>
      </w:r>
      <w:r w:rsidR="00757644" w:rsidRPr="009E1658">
        <w:rPr>
          <w:color w:val="auto"/>
        </w:rPr>
        <w:t xml:space="preserve">Eur) </w:t>
      </w:r>
      <w:r w:rsidRPr="009E1658">
        <w:rPr>
          <w:color w:val="auto"/>
        </w:rPr>
        <w:t xml:space="preserve">. 20-ojo VSAFAS „Finansavimo sumos“ 4 priede, 5-oje grafoje, </w:t>
      </w:r>
      <w:r w:rsidRPr="009E1658">
        <w:rPr>
          <w:color w:val="auto"/>
        </w:rPr>
        <w:lastRenderedPageBreak/>
        <w:t xml:space="preserve">yra parodytas gauto finansavimo sumų pergrupavimas. </w:t>
      </w:r>
      <w:r w:rsidR="0020696A">
        <w:rPr>
          <w:color w:val="auto"/>
        </w:rPr>
        <w:t>73119,20</w:t>
      </w:r>
      <w:r w:rsidR="00872A75" w:rsidRPr="009E1658">
        <w:rPr>
          <w:color w:val="auto"/>
        </w:rPr>
        <w:t xml:space="preserve"> </w:t>
      </w:r>
      <w:r w:rsidR="00757644" w:rsidRPr="009E1658">
        <w:rPr>
          <w:color w:val="auto"/>
        </w:rPr>
        <w:t xml:space="preserve">Eur iš </w:t>
      </w:r>
      <w:r w:rsidR="0020696A">
        <w:rPr>
          <w:color w:val="auto"/>
        </w:rPr>
        <w:t>S</w:t>
      </w:r>
      <w:r w:rsidR="00757644" w:rsidRPr="009E1658">
        <w:rPr>
          <w:color w:val="auto"/>
        </w:rPr>
        <w:t>B</w:t>
      </w:r>
      <w:r w:rsidRPr="009E1658">
        <w:rPr>
          <w:color w:val="auto"/>
        </w:rPr>
        <w:t xml:space="preserve"> gauto finansavimo kitoms išlaidoms kompensuoti pergrupuota į </w:t>
      </w:r>
      <w:r w:rsidR="0020696A">
        <w:rPr>
          <w:color w:val="auto"/>
        </w:rPr>
        <w:t>S</w:t>
      </w:r>
      <w:r w:rsidR="00757644" w:rsidRPr="009E1658">
        <w:rPr>
          <w:color w:val="auto"/>
        </w:rPr>
        <w:t>B</w:t>
      </w:r>
      <w:r w:rsidRPr="009E1658">
        <w:rPr>
          <w:color w:val="auto"/>
        </w:rPr>
        <w:t xml:space="preserve"> nepiniginiam turtui įsigyti,</w:t>
      </w:r>
      <w:r w:rsidR="00757644" w:rsidRPr="009E1658">
        <w:rPr>
          <w:color w:val="auto"/>
        </w:rPr>
        <w:t xml:space="preserve"> </w:t>
      </w:r>
      <w:r w:rsidR="0020696A">
        <w:rPr>
          <w:color w:val="auto"/>
        </w:rPr>
        <w:t>5926,00</w:t>
      </w:r>
      <w:r w:rsidR="00757644" w:rsidRPr="009E1658">
        <w:rPr>
          <w:color w:val="auto"/>
        </w:rPr>
        <w:t xml:space="preserve">Eur iš </w:t>
      </w:r>
      <w:r w:rsidR="0020696A">
        <w:rPr>
          <w:color w:val="auto"/>
        </w:rPr>
        <w:t>ES</w:t>
      </w:r>
      <w:r w:rsidR="00757644" w:rsidRPr="009E1658">
        <w:rPr>
          <w:color w:val="auto"/>
        </w:rPr>
        <w:t xml:space="preserve"> kitoms išlaidoms kompensuoti pergrupuota į </w:t>
      </w:r>
      <w:r w:rsidR="0020696A">
        <w:rPr>
          <w:color w:val="auto"/>
        </w:rPr>
        <w:t>ES</w:t>
      </w:r>
      <w:r w:rsidR="00757644" w:rsidRPr="009E1658">
        <w:rPr>
          <w:color w:val="auto"/>
        </w:rPr>
        <w:t xml:space="preserve"> nepiniginiam turtui įsigyti  , </w:t>
      </w:r>
      <w:r w:rsidR="0020696A">
        <w:rPr>
          <w:color w:val="auto"/>
        </w:rPr>
        <w:t>65,34</w:t>
      </w:r>
      <w:r w:rsidR="00757644" w:rsidRPr="009E1658">
        <w:rPr>
          <w:color w:val="auto"/>
        </w:rPr>
        <w:t xml:space="preserve"> Eur iš KT gauto finansavimo kitoms išlaidoms kompensuoti į KT nepiniginiam turtui įsigyti.</w:t>
      </w:r>
    </w:p>
    <w:p w14:paraId="58F01630" w14:textId="77777777" w:rsidR="008F5A8E" w:rsidRPr="009E1658" w:rsidRDefault="008F5A8E" w:rsidP="00487525">
      <w:pPr>
        <w:pStyle w:val="Default"/>
        <w:ind w:firstLine="992"/>
        <w:jc w:val="both"/>
        <w:rPr>
          <w:color w:val="auto"/>
        </w:rPr>
      </w:pPr>
      <w:r w:rsidRPr="009E1658">
        <w:rPr>
          <w:color w:val="auto"/>
        </w:rPr>
        <w:t>Informacija apie finansavimo sumas pagal šaltinį, tikslinę paskirtį ir jų pokyčiai per ataskaitinį laikotarpį pateikia 20-ojo VSAFAS „Finansavimo sumos“ 4 priede.</w:t>
      </w:r>
    </w:p>
    <w:p w14:paraId="138D2C47" w14:textId="77777777" w:rsidR="008F5A8E" w:rsidRPr="009E1658" w:rsidRDefault="008F5A8E" w:rsidP="00487525">
      <w:pPr>
        <w:spacing w:after="0" w:line="240" w:lineRule="auto"/>
        <w:rPr>
          <w:rFonts w:ascii="Times New Roman" w:hAnsi="Times New Roman" w:cs="Times New Roman"/>
          <w:b/>
          <w:bCs/>
          <w:i/>
          <w:iCs/>
          <w:sz w:val="24"/>
          <w:szCs w:val="24"/>
          <w:lang w:val="lt-LT"/>
        </w:rPr>
      </w:pPr>
    </w:p>
    <w:p w14:paraId="0D9009F5" w14:textId="44572BE3" w:rsidR="008F5A8E" w:rsidRPr="009E1658" w:rsidRDefault="008F5A8E" w:rsidP="008F5A8E">
      <w:pPr>
        <w:spacing w:before="108" w:line="282" w:lineRule="exact"/>
        <w:ind w:firstLine="720"/>
        <w:rPr>
          <w:rFonts w:ascii="Times New Roman" w:hAnsi="Times New Roman" w:cs="Times New Roman"/>
          <w:b/>
          <w:bCs/>
          <w:i/>
          <w:iCs/>
          <w:sz w:val="24"/>
          <w:szCs w:val="24"/>
          <w:lang w:val="lt-LT"/>
        </w:rPr>
      </w:pPr>
      <w:r w:rsidRPr="009E1658">
        <w:rPr>
          <w:rFonts w:ascii="Times New Roman" w:hAnsi="Times New Roman" w:cs="Times New Roman"/>
          <w:b/>
          <w:bCs/>
          <w:i/>
          <w:iCs/>
          <w:sz w:val="24"/>
          <w:szCs w:val="24"/>
          <w:lang w:val="lt-LT"/>
        </w:rPr>
        <w:t>P13, P14</w:t>
      </w:r>
      <w:r w:rsidR="00E96D4A">
        <w:rPr>
          <w:rFonts w:ascii="Times New Roman" w:hAnsi="Times New Roman" w:cs="Times New Roman"/>
          <w:b/>
          <w:bCs/>
          <w:i/>
          <w:iCs/>
          <w:sz w:val="24"/>
          <w:szCs w:val="24"/>
          <w:lang w:val="lt-LT"/>
        </w:rPr>
        <w:t>,P15</w:t>
      </w:r>
      <w:r w:rsidRPr="009E1658">
        <w:rPr>
          <w:rFonts w:ascii="Times New Roman" w:hAnsi="Times New Roman" w:cs="Times New Roman"/>
          <w:b/>
          <w:bCs/>
          <w:i/>
          <w:iCs/>
          <w:sz w:val="24"/>
          <w:szCs w:val="24"/>
          <w:lang w:val="lt-LT"/>
        </w:rPr>
        <w:t xml:space="preserve"> „Finansiniai įsipareigojimai“</w:t>
      </w:r>
    </w:p>
    <w:p w14:paraId="5E32E90A" w14:textId="77777777" w:rsidR="00487525" w:rsidRPr="009E1658" w:rsidRDefault="00487525" w:rsidP="00487525">
      <w:pPr>
        <w:spacing w:after="0" w:line="240" w:lineRule="auto"/>
        <w:ind w:firstLine="720"/>
        <w:rPr>
          <w:rFonts w:ascii="Times New Roman" w:hAnsi="Times New Roman"/>
          <w:spacing w:val="-5"/>
          <w:w w:val="105"/>
          <w:sz w:val="24"/>
          <w:lang w:val="lt-LT"/>
        </w:rPr>
      </w:pPr>
    </w:p>
    <w:p w14:paraId="69DAA7AF" w14:textId="36511C66" w:rsidR="008F5A8E" w:rsidRPr="009E1658" w:rsidRDefault="008F5A8E" w:rsidP="00487525">
      <w:pPr>
        <w:pStyle w:val="Default"/>
        <w:ind w:firstLine="992"/>
        <w:jc w:val="both"/>
        <w:rPr>
          <w:color w:val="auto"/>
        </w:rPr>
      </w:pPr>
      <w:r w:rsidRPr="009E1658">
        <w:rPr>
          <w:color w:val="auto"/>
        </w:rPr>
        <w:t xml:space="preserve">Finansiniai įsipareigojimai ataskaitinio laikotarpio pabaigoje sudaro </w:t>
      </w:r>
      <w:r w:rsidR="0020696A">
        <w:rPr>
          <w:color w:val="auto"/>
        </w:rPr>
        <w:t>19807,64</w:t>
      </w:r>
      <w:r w:rsidRPr="009E1658">
        <w:rPr>
          <w:color w:val="auto"/>
        </w:rPr>
        <w:t xml:space="preserve"> Eur, tai yra </w:t>
      </w:r>
      <w:r w:rsidR="0020696A">
        <w:rPr>
          <w:color w:val="auto"/>
        </w:rPr>
        <w:t>19807,64</w:t>
      </w:r>
      <w:r w:rsidRPr="009E1658">
        <w:rPr>
          <w:color w:val="auto"/>
        </w:rPr>
        <w:t xml:space="preserve"> Eur ilgalaikiai įsipareigojimai ir jų </w:t>
      </w:r>
      <w:bookmarkStart w:id="15" w:name="_Hlk152158570"/>
      <w:r w:rsidR="00687EFF" w:rsidRPr="009E1658">
        <w:rPr>
          <w:color w:val="auto"/>
        </w:rPr>
        <w:t>0,00</w:t>
      </w:r>
      <w:r w:rsidRPr="009E1658">
        <w:rPr>
          <w:color w:val="auto"/>
        </w:rPr>
        <w:t xml:space="preserve"> </w:t>
      </w:r>
      <w:bookmarkEnd w:id="15"/>
      <w:r w:rsidRPr="009E1658">
        <w:rPr>
          <w:color w:val="auto"/>
        </w:rPr>
        <w:t>einamųjų metų sumos.</w:t>
      </w:r>
    </w:p>
    <w:p w14:paraId="045FE0CF" w14:textId="77777777" w:rsidR="008F5A8E" w:rsidRPr="009E1658" w:rsidRDefault="008F5A8E" w:rsidP="00487525">
      <w:pPr>
        <w:pStyle w:val="Default"/>
        <w:ind w:firstLine="992"/>
        <w:jc w:val="both"/>
        <w:rPr>
          <w:color w:val="auto"/>
        </w:rPr>
      </w:pPr>
      <w:r w:rsidRPr="009E1658">
        <w:rPr>
          <w:color w:val="auto"/>
        </w:rPr>
        <w:t>Ilgalaikius įsipareigojimus sudaro:</w:t>
      </w:r>
    </w:p>
    <w:p w14:paraId="4FEB2BEA" w14:textId="7C312618" w:rsidR="008F5A8E" w:rsidRPr="009E1658" w:rsidRDefault="004A7DB7" w:rsidP="00487525">
      <w:pPr>
        <w:pStyle w:val="Default"/>
        <w:numPr>
          <w:ilvl w:val="0"/>
          <w:numId w:val="17"/>
        </w:numPr>
        <w:ind w:left="0" w:firstLine="992"/>
        <w:jc w:val="both"/>
        <w:rPr>
          <w:color w:val="auto"/>
        </w:rPr>
      </w:pPr>
      <w:r w:rsidRPr="009E1658">
        <w:rPr>
          <w:color w:val="auto"/>
        </w:rPr>
        <w:t>Darbuotojų, kuriems suėjo pensinis amžius ir per 202</w:t>
      </w:r>
      <w:r w:rsidR="0020696A">
        <w:rPr>
          <w:color w:val="auto"/>
        </w:rPr>
        <w:t>6</w:t>
      </w:r>
      <w:r w:rsidRPr="009E1658">
        <w:rPr>
          <w:color w:val="auto"/>
        </w:rPr>
        <w:t xml:space="preserve"> metus neplanuoja nutraukti darbo sutarties.</w:t>
      </w:r>
    </w:p>
    <w:p w14:paraId="5F3B0B31" w14:textId="77777777" w:rsidR="008F5A8E" w:rsidRPr="009E1658" w:rsidRDefault="008F5A8E" w:rsidP="00487525">
      <w:pPr>
        <w:pStyle w:val="Default"/>
        <w:ind w:firstLine="992"/>
        <w:jc w:val="both"/>
        <w:rPr>
          <w:color w:val="auto"/>
        </w:rPr>
      </w:pPr>
      <w:r w:rsidRPr="009E1658">
        <w:rPr>
          <w:color w:val="auto"/>
        </w:rPr>
        <w:t>Informacija apie finansinius įsipareigojimus pateikta 17-ojo VSAFAS „Finansinis turtas ir finansiniai įsipareigojimai“ 9 priede.</w:t>
      </w:r>
    </w:p>
    <w:p w14:paraId="2FDA208C" w14:textId="77488EA5" w:rsidR="00562E3C" w:rsidRPr="009E1658" w:rsidRDefault="00562E3C" w:rsidP="008F5A8E">
      <w:pPr>
        <w:pStyle w:val="Default"/>
        <w:ind w:firstLine="720"/>
        <w:jc w:val="both"/>
        <w:rPr>
          <w:color w:val="auto"/>
        </w:rPr>
      </w:pPr>
    </w:p>
    <w:p w14:paraId="7729477D" w14:textId="0F96A270" w:rsidR="008F5A8E" w:rsidRPr="009E1658" w:rsidRDefault="008F5A8E" w:rsidP="008F5A8E">
      <w:pPr>
        <w:spacing w:before="108" w:line="282" w:lineRule="exact"/>
        <w:ind w:firstLine="720"/>
        <w:rPr>
          <w:rFonts w:ascii="Times New Roman" w:hAnsi="Times New Roman" w:cs="Times New Roman"/>
          <w:b/>
          <w:bCs/>
          <w:i/>
          <w:iCs/>
          <w:sz w:val="24"/>
          <w:szCs w:val="24"/>
          <w:lang w:val="lt-LT"/>
        </w:rPr>
      </w:pPr>
      <w:r w:rsidRPr="009E1658">
        <w:rPr>
          <w:rFonts w:ascii="Times New Roman" w:hAnsi="Times New Roman" w:cs="Times New Roman"/>
          <w:b/>
          <w:bCs/>
          <w:i/>
          <w:iCs/>
          <w:sz w:val="24"/>
          <w:szCs w:val="24"/>
          <w:lang w:val="lt-LT"/>
        </w:rPr>
        <w:t>P17 „Trumpalaikės mokėtinos sumos“</w:t>
      </w:r>
    </w:p>
    <w:p w14:paraId="05A88DCF" w14:textId="09663F34" w:rsidR="008F5A8E" w:rsidRPr="009E1658" w:rsidRDefault="008F5A8E" w:rsidP="00487525">
      <w:pPr>
        <w:pStyle w:val="Default"/>
        <w:ind w:firstLine="992"/>
        <w:jc w:val="both"/>
        <w:rPr>
          <w:color w:val="auto"/>
        </w:rPr>
      </w:pPr>
      <w:r w:rsidRPr="009E1658">
        <w:rPr>
          <w:color w:val="auto"/>
        </w:rPr>
        <w:t>Trumpalaikės mokėtinos sumos ataskaitinio laikotarpio pabaigoje</w:t>
      </w:r>
      <w:r w:rsidR="00687EFF" w:rsidRPr="009E1658">
        <w:rPr>
          <w:color w:val="auto"/>
        </w:rPr>
        <w:t xml:space="preserve"> </w:t>
      </w:r>
      <w:r w:rsidR="0020696A">
        <w:rPr>
          <w:color w:val="auto"/>
        </w:rPr>
        <w:t>74039,20</w:t>
      </w:r>
      <w:r w:rsidRPr="009E1658">
        <w:rPr>
          <w:color w:val="auto"/>
        </w:rPr>
        <w:t xml:space="preserve"> Eur, jas sudaro:</w:t>
      </w:r>
    </w:p>
    <w:p w14:paraId="2E54FA5E" w14:textId="77777777" w:rsidR="008F5A8E" w:rsidRPr="009E1658" w:rsidRDefault="008F5A8E" w:rsidP="008F5A8E">
      <w:pPr>
        <w:spacing w:before="144" w:line="266" w:lineRule="exact"/>
        <w:ind w:left="7920"/>
        <w:jc w:val="right"/>
        <w:rPr>
          <w:rFonts w:ascii="Times New Roman" w:hAnsi="Times New Roman"/>
          <w:w w:val="105"/>
          <w:sz w:val="24"/>
          <w:lang w:val="lt-LT"/>
        </w:rPr>
      </w:pPr>
      <w:r w:rsidRPr="009E1658">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9E1658" w:rsidRPr="009E1658" w14:paraId="66C3440E" w14:textId="77777777" w:rsidTr="002A5701">
        <w:trPr>
          <w:jc w:val="center"/>
        </w:trPr>
        <w:tc>
          <w:tcPr>
            <w:tcW w:w="846" w:type="dxa"/>
            <w:vAlign w:val="center"/>
          </w:tcPr>
          <w:p w14:paraId="0D15BC85" w14:textId="77777777" w:rsidR="008F5A8E" w:rsidRPr="009E1658" w:rsidRDefault="008F5A8E" w:rsidP="002A5701">
            <w:pPr>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Eil.</w:t>
            </w:r>
          </w:p>
          <w:p w14:paraId="66D0737F" w14:textId="520E9C8E" w:rsidR="008F5A8E" w:rsidRPr="009E1658" w:rsidRDefault="008F5A8E" w:rsidP="002A5701">
            <w:pPr>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Nr.</w:t>
            </w:r>
          </w:p>
        </w:tc>
        <w:tc>
          <w:tcPr>
            <w:tcW w:w="5795" w:type="dxa"/>
            <w:vAlign w:val="center"/>
          </w:tcPr>
          <w:p w14:paraId="65EBCEBD" w14:textId="77777777" w:rsidR="008F5A8E" w:rsidRPr="009E1658" w:rsidRDefault="008F5A8E" w:rsidP="002A5701">
            <w:pPr>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Mokėtinos sumos</w:t>
            </w:r>
          </w:p>
        </w:tc>
        <w:tc>
          <w:tcPr>
            <w:tcW w:w="3321" w:type="dxa"/>
            <w:vAlign w:val="center"/>
          </w:tcPr>
          <w:p w14:paraId="22670F50" w14:textId="77777777" w:rsidR="008F5A8E" w:rsidRPr="009E1658" w:rsidRDefault="008F5A8E" w:rsidP="002A5701">
            <w:pPr>
              <w:jc w:val="center"/>
              <w:rPr>
                <w:rFonts w:ascii="Times New Roman" w:hAnsi="Times New Roman" w:cs="Times New Roman"/>
                <w:b/>
                <w:sz w:val="24"/>
                <w:szCs w:val="24"/>
                <w:lang w:val="lt-LT"/>
              </w:rPr>
            </w:pPr>
            <w:r w:rsidRPr="009E1658">
              <w:rPr>
                <w:rFonts w:ascii="Times New Roman" w:hAnsi="Times New Roman" w:cs="Times New Roman"/>
                <w:b/>
                <w:sz w:val="24"/>
                <w:szCs w:val="24"/>
                <w:lang w:val="lt-LT"/>
              </w:rPr>
              <w:t>Paskutinė ataskaitinio laikotarpio diena (Eur)</w:t>
            </w:r>
          </w:p>
        </w:tc>
      </w:tr>
      <w:tr w:rsidR="009E1658" w:rsidRPr="009E1658" w14:paraId="6BE0D660" w14:textId="77777777" w:rsidTr="00BD1C8B">
        <w:trPr>
          <w:jc w:val="center"/>
        </w:trPr>
        <w:tc>
          <w:tcPr>
            <w:tcW w:w="846" w:type="dxa"/>
            <w:vAlign w:val="center"/>
          </w:tcPr>
          <w:p w14:paraId="6C16BEAD" w14:textId="77777777" w:rsidR="00562E3C" w:rsidRPr="009E1658" w:rsidRDefault="00562E3C" w:rsidP="00562E3C">
            <w:pPr>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1.</w:t>
            </w:r>
          </w:p>
        </w:tc>
        <w:tc>
          <w:tcPr>
            <w:tcW w:w="5795" w:type="dxa"/>
            <w:vAlign w:val="center"/>
          </w:tcPr>
          <w:p w14:paraId="3F9DDAC6" w14:textId="77777777" w:rsidR="00562E3C" w:rsidRPr="009E1658" w:rsidRDefault="00562E3C" w:rsidP="00562E3C">
            <w:pPr>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Tiekėjams mokėtinos sumos </w:t>
            </w:r>
          </w:p>
        </w:tc>
        <w:tc>
          <w:tcPr>
            <w:tcW w:w="3321" w:type="dxa"/>
          </w:tcPr>
          <w:p w14:paraId="25DEB55F" w14:textId="5892B495" w:rsidR="00562E3C" w:rsidRPr="00B741B1" w:rsidRDefault="00B741B1" w:rsidP="00562E3C">
            <w:pPr>
              <w:jc w:val="center"/>
              <w:rPr>
                <w:rFonts w:ascii="Times New Roman" w:hAnsi="Times New Roman" w:cs="Times New Roman"/>
                <w:sz w:val="24"/>
                <w:szCs w:val="24"/>
                <w:lang w:val="lt-LT"/>
              </w:rPr>
            </w:pPr>
            <w:r w:rsidRPr="00B741B1">
              <w:rPr>
                <w:rFonts w:ascii="Times New Roman" w:hAnsi="Times New Roman" w:cs="Times New Roman"/>
              </w:rPr>
              <w:t>1635,81</w:t>
            </w:r>
            <w:r w:rsidR="00562E3C" w:rsidRPr="00B741B1">
              <w:rPr>
                <w:rFonts w:ascii="Times New Roman" w:hAnsi="Times New Roman" w:cs="Times New Roman"/>
              </w:rPr>
              <w:t xml:space="preserve"> </w:t>
            </w:r>
          </w:p>
        </w:tc>
      </w:tr>
      <w:tr w:rsidR="009E1658" w:rsidRPr="009E1658" w14:paraId="49E4CF45" w14:textId="77777777" w:rsidTr="00BD1C8B">
        <w:trPr>
          <w:jc w:val="center"/>
        </w:trPr>
        <w:tc>
          <w:tcPr>
            <w:tcW w:w="846" w:type="dxa"/>
            <w:vAlign w:val="center"/>
          </w:tcPr>
          <w:p w14:paraId="2B8D0B0D" w14:textId="77777777" w:rsidR="00562E3C" w:rsidRPr="009E1658" w:rsidRDefault="00562E3C" w:rsidP="00562E3C">
            <w:pPr>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2.</w:t>
            </w:r>
          </w:p>
        </w:tc>
        <w:tc>
          <w:tcPr>
            <w:tcW w:w="5795" w:type="dxa"/>
            <w:vAlign w:val="center"/>
          </w:tcPr>
          <w:p w14:paraId="5CEDB408" w14:textId="701ABFBF" w:rsidR="00562E3C" w:rsidRPr="009E1658" w:rsidRDefault="00562E3C" w:rsidP="00562E3C">
            <w:pPr>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Sukauptos atostogų sąnaudos </w:t>
            </w:r>
          </w:p>
        </w:tc>
        <w:tc>
          <w:tcPr>
            <w:tcW w:w="3321" w:type="dxa"/>
          </w:tcPr>
          <w:p w14:paraId="26208D98" w14:textId="4957B1D3" w:rsidR="00562E3C" w:rsidRPr="00B741B1" w:rsidRDefault="0020696A" w:rsidP="00562E3C">
            <w:pPr>
              <w:jc w:val="center"/>
              <w:rPr>
                <w:rFonts w:ascii="Times New Roman" w:hAnsi="Times New Roman" w:cs="Times New Roman"/>
                <w:sz w:val="24"/>
                <w:szCs w:val="24"/>
                <w:lang w:val="lt-LT"/>
              </w:rPr>
            </w:pPr>
            <w:r w:rsidRPr="00B741B1">
              <w:rPr>
                <w:rFonts w:ascii="Times New Roman" w:hAnsi="Times New Roman" w:cs="Times New Roman"/>
              </w:rPr>
              <w:t>69661,72</w:t>
            </w:r>
            <w:r w:rsidR="00562E3C" w:rsidRPr="00B741B1">
              <w:rPr>
                <w:rFonts w:ascii="Times New Roman" w:hAnsi="Times New Roman" w:cs="Times New Roman"/>
              </w:rPr>
              <w:t xml:space="preserve"> </w:t>
            </w:r>
          </w:p>
        </w:tc>
      </w:tr>
      <w:tr w:rsidR="009E1658" w:rsidRPr="009E1658" w14:paraId="7ECD38CE" w14:textId="77777777" w:rsidTr="00BD1C8B">
        <w:trPr>
          <w:jc w:val="center"/>
        </w:trPr>
        <w:tc>
          <w:tcPr>
            <w:tcW w:w="846" w:type="dxa"/>
            <w:vAlign w:val="center"/>
          </w:tcPr>
          <w:p w14:paraId="69F055BE" w14:textId="77777777" w:rsidR="00562E3C" w:rsidRPr="009E1658" w:rsidRDefault="00562E3C" w:rsidP="00562E3C">
            <w:pPr>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3.</w:t>
            </w:r>
          </w:p>
        </w:tc>
        <w:tc>
          <w:tcPr>
            <w:tcW w:w="5795" w:type="dxa"/>
            <w:vAlign w:val="center"/>
          </w:tcPr>
          <w:p w14:paraId="44164565" w14:textId="77777777" w:rsidR="00562E3C" w:rsidRPr="009E1658" w:rsidRDefault="00562E3C" w:rsidP="00562E3C">
            <w:pPr>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Kitos sukauptos pervestinos sumos į biudžetą (administracinės baudos) </w:t>
            </w:r>
          </w:p>
        </w:tc>
        <w:tc>
          <w:tcPr>
            <w:tcW w:w="3321" w:type="dxa"/>
          </w:tcPr>
          <w:p w14:paraId="257118B2" w14:textId="38D97125" w:rsidR="00562E3C" w:rsidRPr="00B741B1" w:rsidRDefault="00562E3C" w:rsidP="00562E3C">
            <w:pPr>
              <w:jc w:val="center"/>
              <w:rPr>
                <w:rFonts w:ascii="Times New Roman" w:hAnsi="Times New Roman" w:cs="Times New Roman"/>
                <w:sz w:val="24"/>
                <w:szCs w:val="24"/>
                <w:lang w:val="lt-LT"/>
              </w:rPr>
            </w:pPr>
            <w:r w:rsidRPr="00B741B1">
              <w:rPr>
                <w:rFonts w:ascii="Times New Roman" w:hAnsi="Times New Roman" w:cs="Times New Roman"/>
              </w:rPr>
              <w:t xml:space="preserve"> </w:t>
            </w:r>
            <w:r w:rsidR="00B9070C" w:rsidRPr="00B741B1">
              <w:rPr>
                <w:rFonts w:ascii="Times New Roman" w:hAnsi="Times New Roman" w:cs="Times New Roman"/>
              </w:rPr>
              <w:t>0,00</w:t>
            </w:r>
          </w:p>
        </w:tc>
      </w:tr>
      <w:tr w:rsidR="009E1658" w:rsidRPr="009E1658" w14:paraId="477720C0" w14:textId="77777777" w:rsidTr="00BD1C8B">
        <w:trPr>
          <w:jc w:val="center"/>
        </w:trPr>
        <w:tc>
          <w:tcPr>
            <w:tcW w:w="846" w:type="dxa"/>
            <w:vAlign w:val="center"/>
          </w:tcPr>
          <w:p w14:paraId="2209365E" w14:textId="77777777" w:rsidR="00562E3C" w:rsidRPr="009E1658" w:rsidRDefault="00562E3C" w:rsidP="00562E3C">
            <w:pPr>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4.</w:t>
            </w:r>
          </w:p>
        </w:tc>
        <w:tc>
          <w:tcPr>
            <w:tcW w:w="5795" w:type="dxa"/>
            <w:vAlign w:val="center"/>
          </w:tcPr>
          <w:p w14:paraId="56776D9E" w14:textId="54A976CB" w:rsidR="00562E3C" w:rsidRPr="009E1658" w:rsidRDefault="00562E3C" w:rsidP="00562E3C">
            <w:pPr>
              <w:rPr>
                <w:rFonts w:ascii="Times New Roman" w:hAnsi="Times New Roman" w:cs="Times New Roman"/>
                <w:sz w:val="24"/>
                <w:szCs w:val="24"/>
                <w:lang w:val="lt-LT"/>
              </w:rPr>
            </w:pPr>
            <w:r w:rsidRPr="009E1658">
              <w:rPr>
                <w:rFonts w:ascii="Times New Roman" w:hAnsi="Times New Roman" w:cs="Times New Roman"/>
                <w:sz w:val="24"/>
                <w:szCs w:val="24"/>
                <w:lang w:val="lt-LT"/>
              </w:rPr>
              <w:t xml:space="preserve">Kitos mokėtinos sumos </w:t>
            </w:r>
            <w:r w:rsidRPr="009E1658">
              <w:rPr>
                <w:rFonts w:ascii="Times New Roman" w:hAnsi="Times New Roman" w:cs="Times New Roman"/>
                <w:sz w:val="24"/>
                <w:szCs w:val="24"/>
                <w:lang w:val="lt-LT"/>
              </w:rPr>
              <w:tab/>
            </w:r>
          </w:p>
        </w:tc>
        <w:tc>
          <w:tcPr>
            <w:tcW w:w="3321" w:type="dxa"/>
          </w:tcPr>
          <w:p w14:paraId="3EB52C74" w14:textId="77F33825" w:rsidR="00562E3C" w:rsidRPr="00B741B1" w:rsidRDefault="0020696A" w:rsidP="00562E3C">
            <w:pPr>
              <w:jc w:val="center"/>
              <w:rPr>
                <w:rFonts w:ascii="Times New Roman" w:hAnsi="Times New Roman" w:cs="Times New Roman"/>
                <w:lang w:val="lt-LT"/>
              </w:rPr>
            </w:pPr>
            <w:r w:rsidRPr="00B741B1">
              <w:rPr>
                <w:rFonts w:ascii="Times New Roman" w:hAnsi="Times New Roman" w:cs="Times New Roman"/>
                <w:lang w:val="lt-LT"/>
              </w:rPr>
              <w:t>2644,41</w:t>
            </w:r>
          </w:p>
        </w:tc>
      </w:tr>
      <w:tr w:rsidR="009E1658" w:rsidRPr="009E1658" w14:paraId="765C88B2" w14:textId="77777777" w:rsidTr="00BD1C8B">
        <w:trPr>
          <w:jc w:val="center"/>
        </w:trPr>
        <w:tc>
          <w:tcPr>
            <w:tcW w:w="846" w:type="dxa"/>
            <w:vAlign w:val="center"/>
          </w:tcPr>
          <w:p w14:paraId="7F2D93FC" w14:textId="49B111C6" w:rsidR="00687EFF" w:rsidRPr="009E1658" w:rsidRDefault="00687EFF" w:rsidP="00562E3C">
            <w:pPr>
              <w:jc w:val="center"/>
              <w:rPr>
                <w:rFonts w:ascii="Times New Roman" w:hAnsi="Times New Roman" w:cs="Times New Roman"/>
                <w:sz w:val="24"/>
                <w:szCs w:val="24"/>
                <w:lang w:val="lt-LT"/>
              </w:rPr>
            </w:pPr>
            <w:r w:rsidRPr="009E1658">
              <w:rPr>
                <w:rFonts w:ascii="Times New Roman" w:hAnsi="Times New Roman" w:cs="Times New Roman"/>
                <w:sz w:val="24"/>
                <w:szCs w:val="24"/>
                <w:lang w:val="lt-LT"/>
              </w:rPr>
              <w:t>5.</w:t>
            </w:r>
          </w:p>
        </w:tc>
        <w:tc>
          <w:tcPr>
            <w:tcW w:w="5795" w:type="dxa"/>
            <w:vAlign w:val="center"/>
          </w:tcPr>
          <w:p w14:paraId="12932489" w14:textId="4B0EB0BA" w:rsidR="00687EFF" w:rsidRPr="009E1658" w:rsidRDefault="00687EFF" w:rsidP="00562E3C">
            <w:pPr>
              <w:rPr>
                <w:rFonts w:ascii="Times New Roman" w:hAnsi="Times New Roman" w:cs="Times New Roman"/>
                <w:sz w:val="24"/>
                <w:szCs w:val="24"/>
                <w:lang w:val="lt-LT"/>
              </w:rPr>
            </w:pPr>
            <w:r w:rsidRPr="009E1658">
              <w:rPr>
                <w:rFonts w:ascii="Times New Roman" w:hAnsi="Times New Roman" w:cs="Times New Roman"/>
                <w:sz w:val="24"/>
                <w:szCs w:val="24"/>
                <w:lang w:val="lt-LT"/>
              </w:rPr>
              <w:t>Su darbo santykiais susiję įsipareigojimai</w:t>
            </w:r>
          </w:p>
        </w:tc>
        <w:tc>
          <w:tcPr>
            <w:tcW w:w="3321" w:type="dxa"/>
          </w:tcPr>
          <w:p w14:paraId="31ED4428" w14:textId="6080BA76" w:rsidR="00687EFF" w:rsidRPr="00B741B1" w:rsidRDefault="00B741B1" w:rsidP="00562E3C">
            <w:pPr>
              <w:jc w:val="center"/>
              <w:rPr>
                <w:rFonts w:ascii="Times New Roman" w:hAnsi="Times New Roman" w:cs="Times New Roman"/>
              </w:rPr>
            </w:pPr>
            <w:r w:rsidRPr="00B741B1">
              <w:rPr>
                <w:rFonts w:ascii="Times New Roman" w:hAnsi="Times New Roman" w:cs="Times New Roman"/>
              </w:rPr>
              <w:t>97,26</w:t>
            </w:r>
          </w:p>
        </w:tc>
      </w:tr>
      <w:tr w:rsidR="002A5701" w:rsidRPr="009E1658" w14:paraId="6E4A333A" w14:textId="77777777" w:rsidTr="002A5701">
        <w:trPr>
          <w:jc w:val="center"/>
        </w:trPr>
        <w:tc>
          <w:tcPr>
            <w:tcW w:w="846" w:type="dxa"/>
            <w:vAlign w:val="center"/>
          </w:tcPr>
          <w:p w14:paraId="403051F2" w14:textId="77777777" w:rsidR="008F5A8E" w:rsidRPr="009E1658"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9E1658" w:rsidRDefault="008F5A8E" w:rsidP="002A5701">
            <w:pPr>
              <w:rPr>
                <w:rFonts w:ascii="Times New Roman" w:hAnsi="Times New Roman" w:cs="Times New Roman"/>
                <w:b/>
                <w:sz w:val="24"/>
                <w:szCs w:val="24"/>
                <w:lang w:val="lt-LT"/>
              </w:rPr>
            </w:pPr>
            <w:r w:rsidRPr="009E1658">
              <w:rPr>
                <w:rFonts w:ascii="Times New Roman" w:hAnsi="Times New Roman" w:cs="Times New Roman"/>
                <w:b/>
                <w:sz w:val="24"/>
                <w:szCs w:val="24"/>
                <w:lang w:val="lt-LT"/>
              </w:rPr>
              <w:t>Iš viso:</w:t>
            </w:r>
          </w:p>
        </w:tc>
        <w:tc>
          <w:tcPr>
            <w:tcW w:w="3321" w:type="dxa"/>
            <w:vAlign w:val="center"/>
          </w:tcPr>
          <w:p w14:paraId="48B54CA5" w14:textId="1CAC699E" w:rsidR="008F5A8E" w:rsidRPr="009E1658" w:rsidRDefault="00B741B1"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74039,20</w:t>
            </w:r>
          </w:p>
        </w:tc>
      </w:tr>
    </w:tbl>
    <w:p w14:paraId="180F5A9B" w14:textId="77777777" w:rsidR="002A5701" w:rsidRPr="009E1658" w:rsidRDefault="002A5701" w:rsidP="002A5701">
      <w:pPr>
        <w:pStyle w:val="Default"/>
        <w:ind w:firstLine="720"/>
        <w:jc w:val="both"/>
        <w:rPr>
          <w:color w:val="auto"/>
        </w:rPr>
      </w:pPr>
    </w:p>
    <w:p w14:paraId="1239BFE1" w14:textId="3D699F41" w:rsidR="008F5A8E" w:rsidRPr="009E1658" w:rsidRDefault="008F5A8E" w:rsidP="00487525">
      <w:pPr>
        <w:pStyle w:val="Default"/>
        <w:ind w:firstLine="992"/>
        <w:jc w:val="both"/>
        <w:rPr>
          <w:color w:val="auto"/>
        </w:rPr>
      </w:pPr>
      <w:r w:rsidRPr="009E1658">
        <w:rPr>
          <w:color w:val="auto"/>
        </w:rPr>
        <w:t>Informacija apie trumpalaikes mokėtinas sumas pateikta 17-ojo VSAFAS „Finansinis turtas ir finansiniai įsipareigojimai“ 12 priede.</w:t>
      </w:r>
    </w:p>
    <w:p w14:paraId="54D55973" w14:textId="77777777" w:rsidR="00487525" w:rsidRPr="009E1658" w:rsidRDefault="00487525" w:rsidP="00487525">
      <w:pPr>
        <w:pStyle w:val="Default"/>
        <w:ind w:firstLine="992"/>
        <w:jc w:val="both"/>
        <w:rPr>
          <w:color w:val="auto"/>
        </w:rPr>
      </w:pPr>
    </w:p>
    <w:p w14:paraId="16BC2207" w14:textId="77777777" w:rsidR="00E96D4A" w:rsidRPr="00F95D94" w:rsidRDefault="00E96D4A" w:rsidP="00E96D4A">
      <w:pPr>
        <w:spacing w:before="108" w:line="282" w:lineRule="exact"/>
        <w:ind w:firstLine="720"/>
        <w:rPr>
          <w:rFonts w:ascii="Times New Roman" w:hAnsi="Times New Roman" w:cs="Times New Roman"/>
          <w:b/>
          <w:bCs/>
          <w:i/>
          <w:iCs/>
          <w:sz w:val="24"/>
          <w:szCs w:val="24"/>
          <w:lang w:val="lt-LT"/>
        </w:rPr>
      </w:pPr>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4A723465" w14:textId="61724385" w:rsidR="00E96D4A" w:rsidRPr="00F95D94" w:rsidRDefault="00E96D4A" w:rsidP="00E96D4A">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B741B1">
        <w:rPr>
          <w:color w:val="auto"/>
        </w:rPr>
        <w:t>82654,40</w:t>
      </w:r>
      <w:r w:rsidRPr="00F95D94">
        <w:rPr>
          <w:color w:val="auto"/>
        </w:rPr>
        <w:t xml:space="preserve"> Eur</w:t>
      </w:r>
      <w:r>
        <w:rPr>
          <w:color w:val="auto"/>
        </w:rPr>
        <w:t>.</w:t>
      </w:r>
    </w:p>
    <w:p w14:paraId="1A50D5F8" w14:textId="77777777" w:rsidR="00E96D4A" w:rsidRDefault="00E96D4A" w:rsidP="00E96D4A">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p>
    <w:p w14:paraId="2A2D4551" w14:textId="77777777" w:rsidR="00E96D4A" w:rsidRPr="00F95D94" w:rsidRDefault="00E96D4A" w:rsidP="00E96D4A">
      <w:pPr>
        <w:pStyle w:val="Default"/>
        <w:ind w:firstLine="992"/>
        <w:jc w:val="both"/>
        <w:rPr>
          <w:color w:val="auto"/>
        </w:rPr>
      </w:pPr>
      <w:r w:rsidRPr="00F95D94">
        <w:rPr>
          <w:color w:val="auto"/>
        </w:rPr>
        <w:t>Kitos veiklos pajamas ataskaitinio laikotarpio pabaigoje sudaro 0,00 Eur, tai yra pajamos iš atsargų ir ilgalaikio materialiojo turto pardavimo aukcionuose.</w:t>
      </w:r>
    </w:p>
    <w:p w14:paraId="25C8ED13" w14:textId="77777777" w:rsidR="00E96D4A" w:rsidRPr="00F95D94" w:rsidRDefault="00E96D4A" w:rsidP="00E96D4A">
      <w:pPr>
        <w:pStyle w:val="Default"/>
        <w:ind w:firstLine="992"/>
        <w:jc w:val="both"/>
        <w:rPr>
          <w:color w:val="auto"/>
        </w:rPr>
      </w:pPr>
      <w:r w:rsidRPr="00F95D94">
        <w:rPr>
          <w:color w:val="auto"/>
        </w:rPr>
        <w:t>Informacija apie kitos veiklos pajamas pateikta 10-ojo VSAFAS „Kitos pajamos“ 2 priede.</w:t>
      </w:r>
    </w:p>
    <w:p w14:paraId="1C27C4DF" w14:textId="77777777" w:rsidR="00487525" w:rsidRPr="009E1658" w:rsidRDefault="00487525" w:rsidP="00E96D4A">
      <w:pPr>
        <w:pStyle w:val="Default"/>
        <w:jc w:val="both"/>
        <w:rPr>
          <w:color w:val="auto"/>
        </w:rPr>
      </w:pPr>
    </w:p>
    <w:p w14:paraId="0886B9E3" w14:textId="77777777" w:rsidR="008F5A8E" w:rsidRPr="009E1658" w:rsidRDefault="008F5A8E" w:rsidP="002A5701">
      <w:pPr>
        <w:spacing w:before="108" w:line="282" w:lineRule="exact"/>
        <w:ind w:firstLine="720"/>
        <w:rPr>
          <w:rFonts w:ascii="Times New Roman" w:hAnsi="Times New Roman" w:cs="Times New Roman"/>
          <w:b/>
          <w:bCs/>
          <w:i/>
          <w:iCs/>
          <w:sz w:val="24"/>
          <w:szCs w:val="24"/>
          <w:lang w:val="lt-LT"/>
        </w:rPr>
      </w:pPr>
      <w:r w:rsidRPr="009E1658">
        <w:rPr>
          <w:rFonts w:ascii="Times New Roman" w:hAnsi="Times New Roman" w:cs="Times New Roman"/>
          <w:b/>
          <w:bCs/>
          <w:i/>
          <w:iCs/>
          <w:sz w:val="24"/>
          <w:szCs w:val="24"/>
          <w:lang w:val="lt-LT"/>
        </w:rPr>
        <w:t>P22 „Darbo užmokesčio ir socialinio draudimo“</w:t>
      </w:r>
    </w:p>
    <w:p w14:paraId="2021F1BA" w14:textId="77777777" w:rsidR="00487525" w:rsidRPr="009E1658" w:rsidRDefault="00487525" w:rsidP="00487525">
      <w:pPr>
        <w:spacing w:after="0" w:line="240" w:lineRule="auto"/>
        <w:ind w:firstLine="720"/>
        <w:rPr>
          <w:rFonts w:ascii="Times New Roman" w:hAnsi="Times New Roman" w:cs="Times New Roman"/>
          <w:b/>
          <w:bCs/>
          <w:i/>
          <w:iCs/>
          <w:sz w:val="24"/>
          <w:szCs w:val="24"/>
          <w:lang w:val="lt-LT"/>
        </w:rPr>
      </w:pPr>
    </w:p>
    <w:p w14:paraId="3395E347" w14:textId="12FDD335" w:rsidR="008F5A8E" w:rsidRPr="009E1658" w:rsidRDefault="008F5A8E" w:rsidP="00487525">
      <w:pPr>
        <w:pStyle w:val="Default"/>
        <w:ind w:firstLine="992"/>
        <w:jc w:val="both"/>
        <w:rPr>
          <w:color w:val="auto"/>
        </w:rPr>
      </w:pPr>
      <w:r w:rsidRPr="009E1658">
        <w:rPr>
          <w:color w:val="auto"/>
        </w:rPr>
        <w:lastRenderedPageBreak/>
        <w:t xml:space="preserve">Per ataskaitinį laikotarpį patirtos ir apskaitytos </w:t>
      </w:r>
      <w:r w:rsidR="00562E3C" w:rsidRPr="009E1658">
        <w:rPr>
          <w:color w:val="auto"/>
        </w:rPr>
        <w:t>įstaigos</w:t>
      </w:r>
      <w:r w:rsidRPr="009E1658">
        <w:rPr>
          <w:color w:val="auto"/>
        </w:rPr>
        <w:t xml:space="preserve"> darbuotojų darbo užmokesčio ir socialinio draudimo sąnaudos sudarė </w:t>
      </w:r>
      <w:r w:rsidR="00B741B1">
        <w:rPr>
          <w:color w:val="auto"/>
        </w:rPr>
        <w:t>1174352,48</w:t>
      </w:r>
      <w:r w:rsidRPr="009E1658">
        <w:rPr>
          <w:color w:val="auto"/>
        </w:rPr>
        <w:t xml:space="preserve"> Eur.</w:t>
      </w:r>
    </w:p>
    <w:p w14:paraId="183CDBE9" w14:textId="77777777" w:rsidR="008F5A8E" w:rsidRPr="009E1658" w:rsidRDefault="008F5A8E" w:rsidP="00487525">
      <w:pPr>
        <w:pStyle w:val="Default"/>
        <w:ind w:firstLine="992"/>
        <w:jc w:val="both"/>
        <w:rPr>
          <w:color w:val="auto"/>
        </w:rPr>
      </w:pPr>
      <w:r w:rsidRPr="009E1658">
        <w:rPr>
          <w:color w:val="auto"/>
        </w:rPr>
        <w:t>Informacija apie darbo užmokesčio ir socialinio draudimo sąnaudas pateikta 24-ojo VSAFAS priede.</w:t>
      </w:r>
    </w:p>
    <w:p w14:paraId="522D901A" w14:textId="77777777" w:rsidR="00487525" w:rsidRPr="009E1658" w:rsidRDefault="00487525" w:rsidP="00487525">
      <w:pPr>
        <w:pStyle w:val="Default"/>
        <w:ind w:firstLine="992"/>
        <w:jc w:val="both"/>
        <w:rPr>
          <w:color w:val="auto"/>
        </w:rPr>
      </w:pPr>
    </w:p>
    <w:p w14:paraId="074F41AB" w14:textId="77777777" w:rsidR="00487525" w:rsidRPr="009E1658" w:rsidRDefault="00487525" w:rsidP="00487525">
      <w:pPr>
        <w:pStyle w:val="Default"/>
        <w:ind w:firstLine="992"/>
        <w:jc w:val="both"/>
        <w:rPr>
          <w:color w:val="auto"/>
        </w:rPr>
      </w:pPr>
    </w:p>
    <w:p w14:paraId="6642DEA4" w14:textId="77777777" w:rsidR="00487525" w:rsidRPr="009E1658" w:rsidRDefault="00487525" w:rsidP="00487525">
      <w:pPr>
        <w:pStyle w:val="Default"/>
        <w:ind w:firstLine="992"/>
        <w:jc w:val="both"/>
        <w:rPr>
          <w:color w:val="auto"/>
        </w:rPr>
      </w:pPr>
    </w:p>
    <w:p w14:paraId="71CD2733" w14:textId="77777777" w:rsidR="008F5A8E" w:rsidRPr="009E1658" w:rsidRDefault="008F5A8E" w:rsidP="002A5701">
      <w:pPr>
        <w:spacing w:before="108" w:line="282" w:lineRule="exact"/>
        <w:ind w:firstLine="720"/>
        <w:rPr>
          <w:rFonts w:ascii="Times New Roman" w:hAnsi="Times New Roman" w:cs="Times New Roman"/>
          <w:b/>
          <w:bCs/>
          <w:i/>
          <w:iCs/>
          <w:sz w:val="24"/>
          <w:szCs w:val="24"/>
          <w:lang w:val="lt-LT"/>
        </w:rPr>
      </w:pPr>
      <w:r w:rsidRPr="009E1658">
        <w:rPr>
          <w:rFonts w:ascii="Times New Roman" w:hAnsi="Times New Roman" w:cs="Times New Roman"/>
          <w:b/>
          <w:bCs/>
          <w:i/>
          <w:iCs/>
          <w:sz w:val="24"/>
          <w:szCs w:val="24"/>
          <w:lang w:val="lt-LT"/>
        </w:rPr>
        <w:t>P23 “Finansinės ir investicinės veiklos rezultatas“</w:t>
      </w:r>
    </w:p>
    <w:p w14:paraId="54B92E75" w14:textId="77777777" w:rsidR="00487525" w:rsidRPr="009E1658" w:rsidRDefault="00487525" w:rsidP="00487525">
      <w:pPr>
        <w:spacing w:after="0" w:line="240" w:lineRule="auto"/>
        <w:ind w:firstLine="720"/>
        <w:rPr>
          <w:rFonts w:ascii="Times New Roman" w:hAnsi="Times New Roman" w:cs="Times New Roman"/>
          <w:b/>
          <w:bCs/>
          <w:i/>
          <w:iCs/>
          <w:sz w:val="24"/>
          <w:szCs w:val="24"/>
          <w:lang w:val="lt-LT"/>
        </w:rPr>
      </w:pPr>
    </w:p>
    <w:p w14:paraId="6665BA26" w14:textId="7521A8CB" w:rsidR="008F5A8E" w:rsidRPr="009E1658" w:rsidRDefault="008F5A8E" w:rsidP="00487525">
      <w:pPr>
        <w:pStyle w:val="Default"/>
        <w:ind w:firstLine="992"/>
        <w:jc w:val="both"/>
        <w:rPr>
          <w:color w:val="auto"/>
        </w:rPr>
      </w:pPr>
      <w:r w:rsidRPr="009E1658">
        <w:rPr>
          <w:color w:val="auto"/>
        </w:rPr>
        <w:t xml:space="preserve">Per ataskaitinį laikotarpį apskaitytas finansinės ir investicinės veiklos rezultatas yra </w:t>
      </w:r>
      <w:r w:rsidR="00687EFF" w:rsidRPr="009E1658">
        <w:rPr>
          <w:color w:val="auto"/>
        </w:rPr>
        <w:t>0,00</w:t>
      </w:r>
      <w:r w:rsidR="00562E3C" w:rsidRPr="009E1658">
        <w:rPr>
          <w:color w:val="auto"/>
        </w:rPr>
        <w:t xml:space="preserve"> </w:t>
      </w:r>
      <w:r w:rsidRPr="009E1658">
        <w:rPr>
          <w:color w:val="auto"/>
        </w:rPr>
        <w:t>Eur. Jį sudaro palūkanų ir delspinigių sąnaudos:</w:t>
      </w:r>
    </w:p>
    <w:p w14:paraId="7A72750E" w14:textId="404CB186" w:rsidR="008F5A8E" w:rsidRPr="009E1658" w:rsidRDefault="008F5A8E" w:rsidP="00487525">
      <w:pPr>
        <w:pStyle w:val="Default"/>
        <w:ind w:firstLine="992"/>
        <w:jc w:val="both"/>
        <w:rPr>
          <w:color w:val="auto"/>
        </w:rPr>
      </w:pPr>
      <w:r w:rsidRPr="009E1658">
        <w:rPr>
          <w:color w:val="auto"/>
        </w:rPr>
        <w:t xml:space="preserve">-delspinigiai už laiku nesumokėtas paslaugas tiekėjui </w:t>
      </w:r>
      <w:r w:rsidR="00687EFF" w:rsidRPr="009E1658">
        <w:rPr>
          <w:color w:val="auto"/>
        </w:rPr>
        <w:t>0,00</w:t>
      </w:r>
      <w:r w:rsidR="00562E3C" w:rsidRPr="009E1658">
        <w:rPr>
          <w:color w:val="auto"/>
        </w:rPr>
        <w:t xml:space="preserve"> </w:t>
      </w:r>
      <w:r w:rsidRPr="009E1658">
        <w:rPr>
          <w:color w:val="auto"/>
        </w:rPr>
        <w:t>Eur;</w:t>
      </w:r>
    </w:p>
    <w:p w14:paraId="140191C0" w14:textId="2E304F1A" w:rsidR="008F5A8E" w:rsidRPr="009E1658" w:rsidRDefault="008F5A8E" w:rsidP="00487525">
      <w:pPr>
        <w:pStyle w:val="Default"/>
        <w:ind w:firstLine="992"/>
        <w:jc w:val="both"/>
        <w:rPr>
          <w:color w:val="auto"/>
        </w:rPr>
      </w:pPr>
      <w:r w:rsidRPr="009E1658">
        <w:rPr>
          <w:color w:val="auto"/>
        </w:rPr>
        <w:t xml:space="preserve">-nuostolis dėl valiutos kurso pasikeitimo </w:t>
      </w:r>
      <w:r w:rsidR="00687EFF" w:rsidRPr="009E1658">
        <w:rPr>
          <w:color w:val="auto"/>
        </w:rPr>
        <w:t>0,00</w:t>
      </w:r>
      <w:r w:rsidRPr="009E1658">
        <w:rPr>
          <w:color w:val="auto"/>
        </w:rPr>
        <w:t xml:space="preserve"> Eur.</w:t>
      </w:r>
    </w:p>
    <w:p w14:paraId="1B412960" w14:textId="77777777" w:rsidR="008F5A8E" w:rsidRPr="009E1658" w:rsidRDefault="008F5A8E" w:rsidP="00487525">
      <w:pPr>
        <w:pStyle w:val="Default"/>
        <w:ind w:firstLine="992"/>
        <w:jc w:val="both"/>
        <w:rPr>
          <w:color w:val="auto"/>
        </w:rPr>
      </w:pPr>
      <w:r w:rsidRPr="009E1658">
        <w:rPr>
          <w:color w:val="auto"/>
        </w:rPr>
        <w:t>Finansinės ir investicinės veiklos pajamos ir sąnaudos pateiktos 6-ojo VSAFAS 4 priede.</w:t>
      </w:r>
    </w:p>
    <w:p w14:paraId="159BEF06" w14:textId="77777777" w:rsidR="00487525" w:rsidRPr="009E1658" w:rsidRDefault="00487525" w:rsidP="00487525">
      <w:pPr>
        <w:pStyle w:val="Default"/>
        <w:ind w:firstLine="992"/>
        <w:jc w:val="both"/>
        <w:rPr>
          <w:color w:val="auto"/>
        </w:rPr>
      </w:pPr>
    </w:p>
    <w:p w14:paraId="1407C1D3" w14:textId="565D6316" w:rsidR="008F5A8E" w:rsidRPr="009E1658" w:rsidRDefault="008F5A8E" w:rsidP="002A5701">
      <w:pPr>
        <w:spacing w:before="108" w:line="282" w:lineRule="exact"/>
        <w:ind w:firstLine="720"/>
        <w:rPr>
          <w:rFonts w:ascii="Times New Roman" w:hAnsi="Times New Roman" w:cs="Times New Roman"/>
          <w:b/>
          <w:bCs/>
          <w:i/>
          <w:iCs/>
          <w:sz w:val="24"/>
          <w:szCs w:val="24"/>
          <w:lang w:val="lt-LT"/>
        </w:rPr>
      </w:pPr>
      <w:r w:rsidRPr="009E1658">
        <w:rPr>
          <w:rFonts w:ascii="Times New Roman" w:hAnsi="Times New Roman" w:cs="Times New Roman"/>
          <w:b/>
          <w:bCs/>
          <w:i/>
          <w:iCs/>
          <w:sz w:val="24"/>
          <w:szCs w:val="24"/>
          <w:lang w:val="lt-LT"/>
        </w:rPr>
        <w:t>Nebalansinė apskaita</w:t>
      </w:r>
    </w:p>
    <w:p w14:paraId="747EC2B6" w14:textId="77777777" w:rsidR="00487525" w:rsidRPr="009E1658" w:rsidRDefault="00487525" w:rsidP="00487525">
      <w:pPr>
        <w:spacing w:after="0" w:line="240" w:lineRule="auto"/>
        <w:ind w:firstLine="720"/>
        <w:rPr>
          <w:rFonts w:ascii="Times New Roman" w:hAnsi="Times New Roman" w:cs="Times New Roman"/>
          <w:b/>
          <w:bCs/>
          <w:i/>
          <w:iCs/>
          <w:sz w:val="24"/>
          <w:szCs w:val="24"/>
          <w:lang w:val="lt-LT"/>
        </w:rPr>
      </w:pPr>
    </w:p>
    <w:p w14:paraId="08A37341" w14:textId="232D018D" w:rsidR="008F5A8E" w:rsidRPr="009E1658" w:rsidRDefault="00562E3C" w:rsidP="00487525">
      <w:pPr>
        <w:pStyle w:val="Default"/>
        <w:ind w:firstLine="992"/>
        <w:jc w:val="both"/>
        <w:rPr>
          <w:color w:val="auto"/>
        </w:rPr>
      </w:pPr>
      <w:r w:rsidRPr="009E1658">
        <w:rPr>
          <w:color w:val="auto"/>
        </w:rPr>
        <w:t>Įstaigų</w:t>
      </w:r>
      <w:r w:rsidR="008F5A8E" w:rsidRPr="009E1658">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9E1658" w:rsidRDefault="008F5A8E" w:rsidP="00487525">
      <w:pPr>
        <w:pStyle w:val="Default"/>
        <w:ind w:firstLine="992"/>
        <w:jc w:val="both"/>
        <w:rPr>
          <w:color w:val="auto"/>
        </w:rPr>
      </w:pPr>
      <w:r w:rsidRPr="009E1658">
        <w:rPr>
          <w:color w:val="auto"/>
        </w:rPr>
        <w:t>Išsinuomotas, pagal panaudos ar kitas sutartis gautas ar perduotas turtas, naudojimui atiduotas ūkinis inventorius, registruojamas nebalansinėse sąskaitose.</w:t>
      </w:r>
    </w:p>
    <w:p w14:paraId="06F1EAC6" w14:textId="5C36F7CF" w:rsidR="008F5A8E" w:rsidRPr="009E1658" w:rsidRDefault="008F5A8E" w:rsidP="00487525">
      <w:pPr>
        <w:pStyle w:val="Default"/>
        <w:ind w:firstLine="992"/>
        <w:jc w:val="both"/>
        <w:rPr>
          <w:color w:val="auto"/>
        </w:rPr>
      </w:pPr>
      <w:r w:rsidRPr="009E1658">
        <w:rPr>
          <w:color w:val="auto"/>
        </w:rPr>
        <w:t>Nebalansinėse sąskaitose 202</w:t>
      </w:r>
      <w:r w:rsidR="00601226">
        <w:rPr>
          <w:color w:val="auto"/>
        </w:rPr>
        <w:t>5</w:t>
      </w:r>
      <w:r w:rsidRPr="009E1658">
        <w:rPr>
          <w:color w:val="auto"/>
        </w:rPr>
        <w:t xml:space="preserve"> metų gruodžio 31 dienai užregistruota:</w:t>
      </w:r>
    </w:p>
    <w:p w14:paraId="09C86A67" w14:textId="43CDACEC" w:rsidR="008F5A8E" w:rsidRDefault="008F5A8E" w:rsidP="00487525">
      <w:pPr>
        <w:pStyle w:val="Default"/>
        <w:ind w:firstLine="992"/>
        <w:jc w:val="both"/>
        <w:rPr>
          <w:color w:val="auto"/>
        </w:rPr>
      </w:pPr>
      <w:r w:rsidRPr="009E1658">
        <w:rPr>
          <w:color w:val="auto"/>
        </w:rPr>
        <w:t xml:space="preserve">- išsinuomotas turtas </w:t>
      </w:r>
      <w:r w:rsidR="005B0C76" w:rsidRPr="009E1658">
        <w:rPr>
          <w:color w:val="auto"/>
        </w:rPr>
        <w:t>0,00</w:t>
      </w:r>
      <w:r w:rsidR="00562E3C" w:rsidRPr="009E1658">
        <w:rPr>
          <w:color w:val="auto"/>
        </w:rPr>
        <w:t xml:space="preserve"> </w:t>
      </w:r>
      <w:r w:rsidRPr="009E1658">
        <w:rPr>
          <w:color w:val="auto"/>
        </w:rPr>
        <w:t>Eur;</w:t>
      </w:r>
    </w:p>
    <w:p w14:paraId="446FA2B7" w14:textId="6BDFA2B1" w:rsidR="00601226" w:rsidRPr="009E1658" w:rsidRDefault="00601226" w:rsidP="00487525">
      <w:pPr>
        <w:pStyle w:val="Default"/>
        <w:ind w:firstLine="992"/>
        <w:jc w:val="both"/>
        <w:rPr>
          <w:color w:val="auto"/>
        </w:rPr>
      </w:pPr>
      <w:r>
        <w:rPr>
          <w:color w:val="auto"/>
        </w:rPr>
        <w:t>-saugoti priimtas turtas 59,63 Eur.</w:t>
      </w:r>
    </w:p>
    <w:p w14:paraId="68A6A06F" w14:textId="65B0427F" w:rsidR="008F5A8E" w:rsidRPr="009E1658" w:rsidRDefault="008F5A8E" w:rsidP="00487525">
      <w:pPr>
        <w:pStyle w:val="Default"/>
        <w:ind w:firstLine="992"/>
        <w:jc w:val="both"/>
        <w:rPr>
          <w:color w:val="auto"/>
        </w:rPr>
      </w:pPr>
      <w:r w:rsidRPr="009E1658">
        <w:rPr>
          <w:color w:val="auto"/>
        </w:rPr>
        <w:t xml:space="preserve">- pagal panaudos sutartis gautas turtas </w:t>
      </w:r>
      <w:r w:rsidR="00601226">
        <w:rPr>
          <w:color w:val="auto"/>
        </w:rPr>
        <w:t>89708</w:t>
      </w:r>
      <w:r w:rsidR="005A382D" w:rsidRPr="009E1658">
        <w:rPr>
          <w:color w:val="auto"/>
        </w:rPr>
        <w:t>,</w:t>
      </w:r>
      <w:r w:rsidR="00601226">
        <w:rPr>
          <w:color w:val="auto"/>
        </w:rPr>
        <w:t>52</w:t>
      </w:r>
      <w:r w:rsidR="00562E3C" w:rsidRPr="009E1658">
        <w:rPr>
          <w:color w:val="auto"/>
        </w:rPr>
        <w:t xml:space="preserve"> </w:t>
      </w:r>
      <w:r w:rsidRPr="009E1658">
        <w:rPr>
          <w:color w:val="auto"/>
        </w:rPr>
        <w:t>Eur;</w:t>
      </w:r>
    </w:p>
    <w:p w14:paraId="5B65AE8F" w14:textId="68DAB755" w:rsidR="008F5A8E" w:rsidRPr="009E1658" w:rsidRDefault="008F5A8E" w:rsidP="00487525">
      <w:pPr>
        <w:pStyle w:val="Default"/>
        <w:ind w:firstLine="992"/>
        <w:jc w:val="both"/>
        <w:rPr>
          <w:color w:val="auto"/>
        </w:rPr>
      </w:pPr>
      <w:r w:rsidRPr="009E1658">
        <w:rPr>
          <w:color w:val="auto"/>
        </w:rPr>
        <w:t xml:space="preserve">- naudojamas ūkinis inventorius </w:t>
      </w:r>
      <w:r w:rsidR="00601226">
        <w:rPr>
          <w:color w:val="auto"/>
        </w:rPr>
        <w:t>248068</w:t>
      </w:r>
      <w:r w:rsidR="00147AF6" w:rsidRPr="009E1658">
        <w:rPr>
          <w:color w:val="auto"/>
        </w:rPr>
        <w:t>,</w:t>
      </w:r>
      <w:r w:rsidR="00601226">
        <w:rPr>
          <w:color w:val="auto"/>
        </w:rPr>
        <w:t xml:space="preserve">95 </w:t>
      </w:r>
      <w:r w:rsidRPr="009E1658">
        <w:rPr>
          <w:color w:val="auto"/>
        </w:rPr>
        <w:t>Eur;</w:t>
      </w:r>
    </w:p>
    <w:p w14:paraId="66E67937" w14:textId="40D86D0B" w:rsidR="008F5A8E" w:rsidRPr="009E1658" w:rsidRDefault="008F5A8E" w:rsidP="00487525">
      <w:pPr>
        <w:pStyle w:val="Default"/>
        <w:ind w:firstLine="992"/>
        <w:jc w:val="both"/>
        <w:rPr>
          <w:color w:val="auto"/>
        </w:rPr>
      </w:pPr>
      <w:r w:rsidRPr="009E1658">
        <w:rPr>
          <w:color w:val="auto"/>
        </w:rPr>
        <w:t xml:space="preserve">-gautinos neapskaitytos baudos </w:t>
      </w:r>
      <w:r w:rsidR="00687EFF" w:rsidRPr="009E1658">
        <w:rPr>
          <w:color w:val="auto"/>
        </w:rPr>
        <w:t>0,00</w:t>
      </w:r>
      <w:r w:rsidRPr="009E1658">
        <w:rPr>
          <w:color w:val="auto"/>
        </w:rPr>
        <w:t xml:space="preserve"> Eur.</w:t>
      </w:r>
    </w:p>
    <w:p w14:paraId="32C527F2" w14:textId="77777777" w:rsidR="008F5A8E" w:rsidRPr="009E1658" w:rsidRDefault="008F5A8E" w:rsidP="00487525">
      <w:pPr>
        <w:pStyle w:val="Default"/>
        <w:ind w:firstLine="992"/>
        <w:jc w:val="both"/>
        <w:rPr>
          <w:color w:val="auto"/>
        </w:rPr>
      </w:pPr>
      <w:r w:rsidRPr="009E1658">
        <w:rPr>
          <w:color w:val="auto"/>
        </w:rPr>
        <w:t>Kitų reikšmingų įvykių per ataskaitinį laikotarpį nebuvo.</w:t>
      </w:r>
    </w:p>
    <w:p w14:paraId="509A3725" w14:textId="77777777" w:rsidR="008F5A8E" w:rsidRPr="009E1658" w:rsidRDefault="008F5A8E" w:rsidP="00487525">
      <w:pPr>
        <w:pStyle w:val="Default"/>
        <w:ind w:firstLine="992"/>
        <w:jc w:val="both"/>
        <w:rPr>
          <w:color w:val="auto"/>
        </w:rPr>
      </w:pPr>
      <w:r w:rsidRPr="009E1658">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9E1658" w:rsidRDefault="008F5A8E" w:rsidP="002A5701">
      <w:pPr>
        <w:pStyle w:val="Default"/>
        <w:ind w:firstLine="720"/>
        <w:jc w:val="both"/>
        <w:rPr>
          <w:color w:val="auto"/>
        </w:rPr>
      </w:pPr>
    </w:p>
    <w:p w14:paraId="5909F51A" w14:textId="77777777" w:rsidR="008F5A8E" w:rsidRPr="009E1658" w:rsidRDefault="008F5A8E" w:rsidP="002A5701">
      <w:pPr>
        <w:pStyle w:val="Default"/>
        <w:ind w:firstLine="720"/>
        <w:jc w:val="both"/>
        <w:rPr>
          <w:color w:val="auto"/>
        </w:rPr>
      </w:pPr>
      <w:r w:rsidRPr="009E1658">
        <w:rPr>
          <w:color w:val="auto"/>
        </w:rPr>
        <w:t>PRIDEDAMA:</w:t>
      </w:r>
    </w:p>
    <w:p w14:paraId="6E0CCFB8" w14:textId="138E1F0E" w:rsidR="008F5A8E" w:rsidRPr="009E1658" w:rsidRDefault="008F5A8E" w:rsidP="00487525">
      <w:pPr>
        <w:pStyle w:val="Default"/>
        <w:ind w:firstLine="992"/>
        <w:jc w:val="both"/>
        <w:rPr>
          <w:color w:val="auto"/>
        </w:rPr>
      </w:pPr>
      <w:r w:rsidRPr="009E1658">
        <w:rPr>
          <w:color w:val="auto"/>
        </w:rPr>
        <w:t>202</w:t>
      </w:r>
      <w:r w:rsidR="00B741B1">
        <w:rPr>
          <w:color w:val="auto"/>
        </w:rPr>
        <w:t>5</w:t>
      </w:r>
      <w:r w:rsidRPr="009E1658">
        <w:rPr>
          <w:color w:val="auto"/>
        </w:rPr>
        <w:t xml:space="preserve"> m. gruodžio mėn. 31 d. finansinių ataskaitų rinkinys</w:t>
      </w:r>
      <w:r w:rsidR="00562E3C" w:rsidRPr="009E1658">
        <w:rPr>
          <w:color w:val="auto"/>
        </w:rPr>
        <w:t xml:space="preserve"> </w:t>
      </w:r>
      <w:r w:rsidRPr="009E1658">
        <w:rPr>
          <w:color w:val="auto"/>
        </w:rPr>
        <w:t xml:space="preserve">(VSAKIS), 1 egz., </w:t>
      </w:r>
      <w:r w:rsidR="00244124">
        <w:rPr>
          <w:color w:val="auto"/>
        </w:rPr>
        <w:t>140</w:t>
      </w:r>
      <w:r w:rsidRPr="009E1658">
        <w:rPr>
          <w:color w:val="auto"/>
        </w:rPr>
        <w:t xml:space="preserve"> lapai.</w:t>
      </w:r>
    </w:p>
    <w:p w14:paraId="0A7F92A7" w14:textId="5E4F3011" w:rsidR="008F5A8E" w:rsidRPr="009E1658" w:rsidRDefault="008F5A8E" w:rsidP="00404D5A">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9E1658" w:rsidRDefault="00487525" w:rsidP="00404D5A">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9E1658" w:rsidRDefault="008F5A8E" w:rsidP="00404D5A">
      <w:pPr>
        <w:spacing w:after="0" w:line="240" w:lineRule="auto"/>
        <w:ind w:left="4535"/>
        <w:jc w:val="both"/>
        <w:rPr>
          <w:rFonts w:ascii="Times New Roman" w:eastAsia="Times New Roman" w:hAnsi="Times New Roman" w:cs="Times New Roman"/>
          <w:sz w:val="24"/>
          <w:szCs w:val="24"/>
          <w:lang w:val="lt-LT"/>
        </w:rPr>
      </w:pPr>
    </w:p>
    <w:p w14:paraId="309A00B4" w14:textId="01A306FF" w:rsidR="005D3DAF" w:rsidRPr="009E1658" w:rsidRDefault="0087691B" w:rsidP="005D3DAF">
      <w:pPr>
        <w:spacing w:after="0" w:line="240" w:lineRule="auto"/>
        <w:rPr>
          <w:rFonts w:ascii="Times New Roman" w:hAnsi="Times New Roman" w:cs="Times New Roman"/>
          <w:sz w:val="24"/>
          <w:szCs w:val="24"/>
          <w:lang w:val="lt-LT"/>
        </w:rPr>
      </w:pPr>
      <w:r w:rsidRPr="009E1658">
        <w:rPr>
          <w:rFonts w:ascii="Times New Roman" w:hAnsi="Times New Roman" w:cs="Times New Roman"/>
          <w:sz w:val="24"/>
          <w:szCs w:val="24"/>
          <w:lang w:val="lt-LT"/>
        </w:rPr>
        <w:t>Įstaigos vadovas</w:t>
      </w:r>
      <w:r w:rsidRPr="009E1658">
        <w:rPr>
          <w:rFonts w:ascii="Times New Roman" w:hAnsi="Times New Roman" w:cs="Times New Roman"/>
          <w:sz w:val="24"/>
          <w:szCs w:val="24"/>
          <w:lang w:val="lt-LT"/>
        </w:rPr>
        <w:tab/>
      </w:r>
      <w:r w:rsidRPr="009E1658">
        <w:rPr>
          <w:rFonts w:ascii="Times New Roman" w:hAnsi="Times New Roman" w:cs="Times New Roman"/>
          <w:sz w:val="24"/>
          <w:szCs w:val="24"/>
          <w:lang w:val="lt-LT"/>
        </w:rPr>
        <w:tab/>
      </w:r>
      <w:r w:rsidRPr="009E1658">
        <w:rPr>
          <w:rFonts w:ascii="Times New Roman" w:hAnsi="Times New Roman" w:cs="Times New Roman"/>
          <w:sz w:val="24"/>
          <w:szCs w:val="24"/>
          <w:lang w:val="lt-LT"/>
        </w:rPr>
        <w:tab/>
      </w:r>
      <w:r w:rsidRPr="009E1658">
        <w:rPr>
          <w:rFonts w:ascii="Times New Roman" w:hAnsi="Times New Roman" w:cs="Times New Roman"/>
          <w:sz w:val="24"/>
          <w:szCs w:val="24"/>
          <w:lang w:val="lt-LT"/>
        </w:rPr>
        <w:tab/>
      </w:r>
      <w:r w:rsidRPr="009E1658">
        <w:rPr>
          <w:rFonts w:ascii="Times New Roman" w:hAnsi="Times New Roman" w:cs="Times New Roman"/>
          <w:sz w:val="24"/>
          <w:szCs w:val="24"/>
          <w:lang w:val="lt-LT"/>
        </w:rPr>
        <w:tab/>
      </w:r>
      <w:r w:rsidR="002A5701" w:rsidRPr="009E1658">
        <w:rPr>
          <w:rFonts w:ascii="Times New Roman" w:hAnsi="Times New Roman" w:cs="Times New Roman"/>
          <w:sz w:val="24"/>
          <w:szCs w:val="24"/>
          <w:lang w:val="lt-LT"/>
        </w:rPr>
        <w:tab/>
      </w:r>
      <w:r w:rsidR="002A5701" w:rsidRPr="009E1658">
        <w:rPr>
          <w:rFonts w:ascii="Times New Roman" w:hAnsi="Times New Roman" w:cs="Times New Roman"/>
          <w:sz w:val="24"/>
          <w:szCs w:val="24"/>
          <w:lang w:val="lt-LT"/>
        </w:rPr>
        <w:tab/>
      </w:r>
      <w:r w:rsidR="002A5701" w:rsidRPr="009E1658">
        <w:rPr>
          <w:rFonts w:ascii="Times New Roman" w:hAnsi="Times New Roman" w:cs="Times New Roman"/>
          <w:sz w:val="24"/>
          <w:szCs w:val="24"/>
          <w:lang w:val="lt-LT"/>
        </w:rPr>
        <w:tab/>
      </w:r>
      <w:r w:rsidR="00687EFF" w:rsidRPr="009E1658">
        <w:rPr>
          <w:rFonts w:ascii="Times New Roman" w:hAnsi="Times New Roman" w:cs="Times New Roman"/>
          <w:sz w:val="24"/>
          <w:szCs w:val="24"/>
          <w:lang w:val="lt-LT"/>
        </w:rPr>
        <w:t>Dalia Dambrauskienė</w:t>
      </w:r>
    </w:p>
    <w:p w14:paraId="43F9A8AC" w14:textId="77777777" w:rsidR="002A5701" w:rsidRPr="009E1658" w:rsidRDefault="002A5701" w:rsidP="005D3DAF">
      <w:pPr>
        <w:spacing w:after="0" w:line="240" w:lineRule="auto"/>
        <w:rPr>
          <w:rFonts w:ascii="Times New Roman" w:hAnsi="Times New Roman" w:cs="Times New Roman"/>
          <w:sz w:val="24"/>
          <w:szCs w:val="24"/>
          <w:lang w:val="lt-LT"/>
        </w:rPr>
      </w:pPr>
    </w:p>
    <w:p w14:paraId="5FB4FFAB" w14:textId="419CB110" w:rsidR="0087691B" w:rsidRPr="005D3DAF" w:rsidRDefault="0087691B" w:rsidP="005D3DAF">
      <w:pPr>
        <w:spacing w:after="0" w:line="240" w:lineRule="auto"/>
        <w:rPr>
          <w:rFonts w:ascii="Times New Roman" w:hAnsi="Times New Roman" w:cs="Times New Roman"/>
          <w:sz w:val="24"/>
          <w:szCs w:val="24"/>
          <w:lang w:val="lt-LT"/>
        </w:rPr>
      </w:pPr>
      <w:r w:rsidRPr="009E1658">
        <w:rPr>
          <w:rFonts w:ascii="Times New Roman" w:hAnsi="Times New Roman" w:cs="Times New Roman"/>
          <w:sz w:val="24"/>
          <w:szCs w:val="24"/>
          <w:lang w:val="lt-LT"/>
        </w:rPr>
        <w:t>Šiaulių apskaitos centro vyr. buhalteris</w:t>
      </w:r>
      <w:r w:rsidRPr="009E1658">
        <w:rPr>
          <w:rFonts w:ascii="Times New Roman" w:hAnsi="Times New Roman" w:cs="Times New Roman"/>
          <w:sz w:val="24"/>
          <w:szCs w:val="24"/>
          <w:lang w:val="lt-LT"/>
        </w:rPr>
        <w:tab/>
      </w:r>
      <w:r w:rsidRPr="009E1658">
        <w:rPr>
          <w:rFonts w:ascii="Times New Roman" w:hAnsi="Times New Roman" w:cs="Times New Roman"/>
          <w:sz w:val="24"/>
          <w:szCs w:val="24"/>
          <w:lang w:val="lt-LT"/>
        </w:rPr>
        <w:tab/>
      </w:r>
      <w:r w:rsidRPr="009E1658">
        <w:rPr>
          <w:rFonts w:ascii="Times New Roman" w:hAnsi="Times New Roman" w:cs="Times New Roman"/>
          <w:sz w:val="24"/>
          <w:szCs w:val="24"/>
          <w:lang w:val="lt-LT"/>
        </w:rPr>
        <w:tab/>
      </w:r>
      <w:r w:rsidR="00687EFF" w:rsidRPr="009E1658">
        <w:rPr>
          <w:rFonts w:ascii="Times New Roman" w:hAnsi="Times New Roman" w:cs="Times New Roman"/>
          <w:sz w:val="24"/>
          <w:szCs w:val="24"/>
          <w:lang w:val="lt-LT"/>
        </w:rPr>
        <w:tab/>
      </w:r>
      <w:r w:rsidR="00687EFF" w:rsidRPr="009E1658">
        <w:rPr>
          <w:rFonts w:ascii="Times New Roman" w:hAnsi="Times New Roman" w:cs="Times New Roman"/>
          <w:sz w:val="24"/>
          <w:szCs w:val="24"/>
          <w:lang w:val="lt-LT"/>
        </w:rPr>
        <w:tab/>
        <w:t>Stanislava Vaičiuli</w:t>
      </w:r>
      <w:r w:rsidR="00687EFF">
        <w:rPr>
          <w:rFonts w:ascii="Times New Roman" w:hAnsi="Times New Roman" w:cs="Times New Roman"/>
          <w:sz w:val="24"/>
          <w:szCs w:val="24"/>
          <w:lang w:val="lt-LT"/>
        </w:rPr>
        <w:t>enė</w:t>
      </w:r>
    </w:p>
    <w:sectPr w:rsidR="0087691B" w:rsidRPr="005D3DAF" w:rsidSect="00A071FD">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A4831" w14:textId="77777777" w:rsidR="009F4DEF" w:rsidRDefault="009F4DEF" w:rsidP="0087691B">
      <w:pPr>
        <w:spacing w:after="0" w:line="240" w:lineRule="auto"/>
      </w:pPr>
      <w:r>
        <w:separator/>
      </w:r>
    </w:p>
  </w:endnote>
  <w:endnote w:type="continuationSeparator" w:id="0">
    <w:p w14:paraId="0A65C8DA" w14:textId="77777777" w:rsidR="009F4DEF" w:rsidRDefault="009F4DEF"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3B4F0BD2" w:rsidR="00FE1DD4" w:rsidRDefault="00FE1DD4">
        <w:pPr>
          <w:pStyle w:val="Porat"/>
          <w:jc w:val="right"/>
        </w:pPr>
        <w:r>
          <w:fldChar w:fldCharType="begin"/>
        </w:r>
        <w:r>
          <w:instrText xml:space="preserve"> PAGE   \* MERGEFORMAT </w:instrText>
        </w:r>
        <w:r>
          <w:fldChar w:fldCharType="separate"/>
        </w:r>
        <w:r w:rsidR="00B741B1">
          <w:rPr>
            <w:noProof/>
          </w:rPr>
          <w:t>14</w:t>
        </w:r>
        <w:r>
          <w:rPr>
            <w:noProof/>
          </w:rPr>
          <w:fldChar w:fldCharType="end"/>
        </w:r>
      </w:p>
    </w:sdtContent>
  </w:sdt>
  <w:p w14:paraId="72DFDBE1" w14:textId="77777777" w:rsidR="00FE1DD4" w:rsidRDefault="00FE1D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ECB88" w14:textId="77777777" w:rsidR="009F4DEF" w:rsidRDefault="009F4DEF" w:rsidP="0087691B">
      <w:pPr>
        <w:spacing w:after="0" w:line="240" w:lineRule="auto"/>
      </w:pPr>
      <w:r>
        <w:separator/>
      </w:r>
    </w:p>
  </w:footnote>
  <w:footnote w:type="continuationSeparator" w:id="0">
    <w:p w14:paraId="2641F24E" w14:textId="77777777" w:rsidR="009F4DEF" w:rsidRDefault="009F4DEF"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1549500">
    <w:abstractNumId w:val="12"/>
  </w:num>
  <w:num w:numId="2" w16cid:durableId="248269133">
    <w:abstractNumId w:val="6"/>
  </w:num>
  <w:num w:numId="3" w16cid:durableId="1700741242">
    <w:abstractNumId w:val="0"/>
  </w:num>
  <w:num w:numId="4" w16cid:durableId="1152910438">
    <w:abstractNumId w:val="1"/>
  </w:num>
  <w:num w:numId="5" w16cid:durableId="801727216">
    <w:abstractNumId w:val="2"/>
  </w:num>
  <w:num w:numId="6" w16cid:durableId="1797985710">
    <w:abstractNumId w:val="3"/>
  </w:num>
  <w:num w:numId="7" w16cid:durableId="1619141126">
    <w:abstractNumId w:val="4"/>
  </w:num>
  <w:num w:numId="8" w16cid:durableId="1768038164">
    <w:abstractNumId w:val="7"/>
  </w:num>
  <w:num w:numId="9" w16cid:durableId="2066679593">
    <w:abstractNumId w:val="8"/>
  </w:num>
  <w:num w:numId="10" w16cid:durableId="7096971">
    <w:abstractNumId w:val="5"/>
  </w:num>
  <w:num w:numId="11" w16cid:durableId="670718903">
    <w:abstractNumId w:val="10"/>
  </w:num>
  <w:num w:numId="12" w16cid:durableId="1859736389">
    <w:abstractNumId w:val="13"/>
  </w:num>
  <w:num w:numId="13" w16cid:durableId="309944442">
    <w:abstractNumId w:val="14"/>
  </w:num>
  <w:num w:numId="14" w16cid:durableId="1755593316">
    <w:abstractNumId w:val="16"/>
  </w:num>
  <w:num w:numId="15" w16cid:durableId="153028810">
    <w:abstractNumId w:val="15"/>
  </w:num>
  <w:num w:numId="16" w16cid:durableId="2136368515">
    <w:abstractNumId w:val="9"/>
  </w:num>
  <w:num w:numId="17" w16cid:durableId="86830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147AF6"/>
    <w:rsid w:val="00152B2C"/>
    <w:rsid w:val="00183EBC"/>
    <w:rsid w:val="0019395B"/>
    <w:rsid w:val="001D03D5"/>
    <w:rsid w:val="001D31C0"/>
    <w:rsid w:val="001F644C"/>
    <w:rsid w:val="0020696A"/>
    <w:rsid w:val="002112D2"/>
    <w:rsid w:val="00243338"/>
    <w:rsid w:val="00244124"/>
    <w:rsid w:val="00254997"/>
    <w:rsid w:val="00257C52"/>
    <w:rsid w:val="00264912"/>
    <w:rsid w:val="00283B98"/>
    <w:rsid w:val="002A5701"/>
    <w:rsid w:val="002B1EC8"/>
    <w:rsid w:val="002E1FA3"/>
    <w:rsid w:val="002F7FD7"/>
    <w:rsid w:val="003301C1"/>
    <w:rsid w:val="003333C7"/>
    <w:rsid w:val="0034436B"/>
    <w:rsid w:val="00373D1C"/>
    <w:rsid w:val="0038219E"/>
    <w:rsid w:val="003B6476"/>
    <w:rsid w:val="003D7D00"/>
    <w:rsid w:val="00400C75"/>
    <w:rsid w:val="00404D5A"/>
    <w:rsid w:val="0042232F"/>
    <w:rsid w:val="004464B6"/>
    <w:rsid w:val="00462EF2"/>
    <w:rsid w:val="00470585"/>
    <w:rsid w:val="004814DE"/>
    <w:rsid w:val="00487525"/>
    <w:rsid w:val="004A2D79"/>
    <w:rsid w:val="004A7DB7"/>
    <w:rsid w:val="004E190A"/>
    <w:rsid w:val="00515692"/>
    <w:rsid w:val="00517325"/>
    <w:rsid w:val="00520165"/>
    <w:rsid w:val="00562E3C"/>
    <w:rsid w:val="00563D5D"/>
    <w:rsid w:val="00567E10"/>
    <w:rsid w:val="0057464A"/>
    <w:rsid w:val="005821DB"/>
    <w:rsid w:val="00595BC5"/>
    <w:rsid w:val="005A210B"/>
    <w:rsid w:val="005A382D"/>
    <w:rsid w:val="005B0C76"/>
    <w:rsid w:val="005B7793"/>
    <w:rsid w:val="005D1174"/>
    <w:rsid w:val="005D3DAF"/>
    <w:rsid w:val="005E181E"/>
    <w:rsid w:val="00601226"/>
    <w:rsid w:val="00610EC6"/>
    <w:rsid w:val="00615CB3"/>
    <w:rsid w:val="006817C9"/>
    <w:rsid w:val="00687EFF"/>
    <w:rsid w:val="0069308C"/>
    <w:rsid w:val="006C71C3"/>
    <w:rsid w:val="006E7913"/>
    <w:rsid w:val="006F34B6"/>
    <w:rsid w:val="00732093"/>
    <w:rsid w:val="00757644"/>
    <w:rsid w:val="00767BDB"/>
    <w:rsid w:val="00790ED6"/>
    <w:rsid w:val="007932A0"/>
    <w:rsid w:val="00794445"/>
    <w:rsid w:val="007946FF"/>
    <w:rsid w:val="007C3717"/>
    <w:rsid w:val="007C5133"/>
    <w:rsid w:val="007C6D2D"/>
    <w:rsid w:val="007E0D97"/>
    <w:rsid w:val="007E4260"/>
    <w:rsid w:val="0080474C"/>
    <w:rsid w:val="00807BE2"/>
    <w:rsid w:val="008414E4"/>
    <w:rsid w:val="00851C6C"/>
    <w:rsid w:val="00872A75"/>
    <w:rsid w:val="0087691B"/>
    <w:rsid w:val="008A6510"/>
    <w:rsid w:val="008B2D33"/>
    <w:rsid w:val="008D29D6"/>
    <w:rsid w:val="008E5C60"/>
    <w:rsid w:val="008F5A8E"/>
    <w:rsid w:val="008F775A"/>
    <w:rsid w:val="009000FB"/>
    <w:rsid w:val="00905BE9"/>
    <w:rsid w:val="0091555D"/>
    <w:rsid w:val="009863A9"/>
    <w:rsid w:val="009C2295"/>
    <w:rsid w:val="009D0813"/>
    <w:rsid w:val="009E1658"/>
    <w:rsid w:val="009E2A17"/>
    <w:rsid w:val="009E6577"/>
    <w:rsid w:val="009F492B"/>
    <w:rsid w:val="009F4DEF"/>
    <w:rsid w:val="00A05157"/>
    <w:rsid w:val="00A06519"/>
    <w:rsid w:val="00A071FD"/>
    <w:rsid w:val="00A303B7"/>
    <w:rsid w:val="00A405B3"/>
    <w:rsid w:val="00A4282B"/>
    <w:rsid w:val="00A526F4"/>
    <w:rsid w:val="00AA7F94"/>
    <w:rsid w:val="00AD1139"/>
    <w:rsid w:val="00AD2B32"/>
    <w:rsid w:val="00AD59C5"/>
    <w:rsid w:val="00AE3B03"/>
    <w:rsid w:val="00AE40BB"/>
    <w:rsid w:val="00AE5A3F"/>
    <w:rsid w:val="00B12A5D"/>
    <w:rsid w:val="00B1604D"/>
    <w:rsid w:val="00B33C40"/>
    <w:rsid w:val="00B35483"/>
    <w:rsid w:val="00B4395C"/>
    <w:rsid w:val="00B741B1"/>
    <w:rsid w:val="00B86F12"/>
    <w:rsid w:val="00B9070C"/>
    <w:rsid w:val="00B91D96"/>
    <w:rsid w:val="00B92292"/>
    <w:rsid w:val="00BD1C8B"/>
    <w:rsid w:val="00BF5AC2"/>
    <w:rsid w:val="00BF7B75"/>
    <w:rsid w:val="00C0703D"/>
    <w:rsid w:val="00C67E6C"/>
    <w:rsid w:val="00C73B47"/>
    <w:rsid w:val="00C91F92"/>
    <w:rsid w:val="00C96413"/>
    <w:rsid w:val="00CA3983"/>
    <w:rsid w:val="00CA54C0"/>
    <w:rsid w:val="00CC1BF0"/>
    <w:rsid w:val="00CC45AA"/>
    <w:rsid w:val="00D17EC2"/>
    <w:rsid w:val="00D35E60"/>
    <w:rsid w:val="00D35F9A"/>
    <w:rsid w:val="00D71D4D"/>
    <w:rsid w:val="00DA13C5"/>
    <w:rsid w:val="00DC541A"/>
    <w:rsid w:val="00DF3397"/>
    <w:rsid w:val="00DF6467"/>
    <w:rsid w:val="00E1366F"/>
    <w:rsid w:val="00E156AA"/>
    <w:rsid w:val="00E15F69"/>
    <w:rsid w:val="00E45CD7"/>
    <w:rsid w:val="00E5415D"/>
    <w:rsid w:val="00E54359"/>
    <w:rsid w:val="00E64BBE"/>
    <w:rsid w:val="00E71456"/>
    <w:rsid w:val="00E8667A"/>
    <w:rsid w:val="00E96D4A"/>
    <w:rsid w:val="00EE3B8D"/>
    <w:rsid w:val="00EF6606"/>
    <w:rsid w:val="00F37B96"/>
    <w:rsid w:val="00F612AA"/>
    <w:rsid w:val="00F67582"/>
    <w:rsid w:val="00F819B2"/>
    <w:rsid w:val="00F9131C"/>
    <w:rsid w:val="00F92275"/>
    <w:rsid w:val="00FA14E9"/>
    <w:rsid w:val="00FE1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41823-393C-4B56-A548-BEDDFAF2D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14</Pages>
  <Words>5528</Words>
  <Characters>31514</Characters>
  <Application>Microsoft Office Word</Application>
  <DocSecurity>0</DocSecurity>
  <Lines>262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36969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2026-02-23T08:35:00Z</dcterms:created>
  <dc:creator>Renata Paškauskienė</dc:creator>
  <cp:lastModifiedBy>Admin SAC</cp:lastModifiedBy>
  <cp:lastPrinted>2024-02-19T06:32:00Z</cp:lastPrinted>
  <dcterms:modified xsi:type="dcterms:W3CDTF">2026-03-04T12:30:00Z</dcterms:modified>
  <cp:revision>20</cp:revision>
</cp:coreProperties>
</file>